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CF8BB" w14:textId="75C97839" w:rsidR="005F3C94" w:rsidRPr="00F32C47" w:rsidRDefault="001640D4" w:rsidP="005B388B">
      <w:pPr>
        <w:spacing w:after="0" w:line="240" w:lineRule="auto"/>
        <w:jc w:val="center"/>
        <w:rPr>
          <w:rFonts w:ascii="Times New Roman" w:hAnsi="Times New Roman" w:cs="Times New Roman"/>
          <w:b/>
        </w:rPr>
      </w:pPr>
      <w:r>
        <w:rPr>
          <w:rFonts w:ascii="Times New Roman" w:hAnsi="Times New Roman" w:cs="Times New Roman"/>
          <w:b/>
        </w:rPr>
        <w:t>Алматы қ.</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sidR="00B3142F">
        <w:rPr>
          <w:rFonts w:ascii="Times New Roman" w:hAnsi="Times New Roman" w:cs="Times New Roman"/>
          <w:b/>
        </w:rPr>
        <w:t xml:space="preserve">       </w:t>
      </w:r>
      <w:r w:rsidR="004F6625">
        <w:rPr>
          <w:rFonts w:ascii="Times New Roman" w:hAnsi="Times New Roman" w:cs="Times New Roman"/>
          <w:b/>
          <w:lang w:val="en-US"/>
        </w:rPr>
        <w:t>19</w:t>
      </w:r>
      <w:r w:rsidR="005F3C94" w:rsidRPr="00F32C47">
        <w:rPr>
          <w:rFonts w:ascii="Times New Roman" w:hAnsi="Times New Roman" w:cs="Times New Roman"/>
          <w:b/>
        </w:rPr>
        <w:t>.</w:t>
      </w:r>
      <w:r w:rsidR="00D636CE">
        <w:rPr>
          <w:rFonts w:ascii="Times New Roman" w:hAnsi="Times New Roman" w:cs="Times New Roman"/>
          <w:b/>
          <w:lang w:val="en-US"/>
        </w:rPr>
        <w:t>07</w:t>
      </w:r>
      <w:r w:rsidR="005F3C94" w:rsidRPr="00F32C47">
        <w:rPr>
          <w:rFonts w:ascii="Times New Roman" w:hAnsi="Times New Roman" w:cs="Times New Roman"/>
          <w:b/>
        </w:rPr>
        <w:t>.202</w:t>
      </w:r>
      <w:r w:rsidR="0023133F" w:rsidRPr="00F32C47">
        <w:rPr>
          <w:rFonts w:ascii="Times New Roman" w:hAnsi="Times New Roman" w:cs="Times New Roman"/>
          <w:b/>
        </w:rPr>
        <w:t>2</w:t>
      </w:r>
      <w:r w:rsidR="005F3C94" w:rsidRPr="00F32C47">
        <w:rPr>
          <w:rFonts w:ascii="Times New Roman" w:hAnsi="Times New Roman" w:cs="Times New Roman"/>
          <w:b/>
        </w:rPr>
        <w:t xml:space="preserve"> г.</w:t>
      </w:r>
    </w:p>
    <w:p w14:paraId="4F4F0CAD" w14:textId="77777777" w:rsidR="005F3C94" w:rsidRPr="00F32C47" w:rsidRDefault="005F3C94" w:rsidP="005B388B">
      <w:pPr>
        <w:pStyle w:val="a8"/>
        <w:ind w:left="284" w:firstLine="708"/>
        <w:jc w:val="both"/>
        <w:rPr>
          <w:rFonts w:ascii="Times New Roman" w:eastAsia="Times New Roman" w:hAnsi="Times New Roman" w:cs="Times New Roman"/>
        </w:rPr>
      </w:pPr>
    </w:p>
    <w:p w14:paraId="26A63485" w14:textId="77777777" w:rsidR="005F3C94" w:rsidRPr="00F32C47" w:rsidRDefault="005F3C94" w:rsidP="005B388B">
      <w:pPr>
        <w:pStyle w:val="a8"/>
        <w:ind w:left="284" w:firstLine="708"/>
        <w:jc w:val="both"/>
        <w:rPr>
          <w:rFonts w:ascii="Times New Roman" w:eastAsia="Times New Roman" w:hAnsi="Times New Roman" w:cs="Times New Roman"/>
        </w:rPr>
      </w:pPr>
    </w:p>
    <w:p w14:paraId="5139ACD4" w14:textId="63B4A365" w:rsidR="00D375E7" w:rsidRPr="00F32C47" w:rsidRDefault="00D375E7" w:rsidP="005B388B">
      <w:pPr>
        <w:pStyle w:val="a8"/>
        <w:ind w:left="284" w:firstLine="708"/>
        <w:jc w:val="both"/>
        <w:rPr>
          <w:rFonts w:ascii="Times New Roman" w:eastAsia="Times New Roman" w:hAnsi="Times New Roman" w:cs="Times New Roman"/>
        </w:rPr>
      </w:pPr>
      <w:proofErr w:type="spellStart"/>
      <w:r w:rsidRPr="00F32C47">
        <w:rPr>
          <w:rFonts w:ascii="Times New Roman" w:eastAsia="Times New Roman" w:hAnsi="Times New Roman" w:cs="Times New Roman"/>
        </w:rPr>
        <w:t>Сатып</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алуды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ұйымдастырушы</w:t>
      </w:r>
      <w:proofErr w:type="spellEnd"/>
      <w:r w:rsidRPr="00F32C47">
        <w:rPr>
          <w:rFonts w:ascii="Times New Roman" w:eastAsia="Times New Roman" w:hAnsi="Times New Roman" w:cs="Times New Roman"/>
        </w:rPr>
        <w:t xml:space="preserve"> </w:t>
      </w:r>
      <w:r w:rsidR="00974BC3" w:rsidRPr="00974BC3">
        <w:rPr>
          <w:rFonts w:ascii="Times New Roman" w:eastAsia="Times New Roman" w:hAnsi="Times New Roman" w:cs="Times New Roman"/>
        </w:rPr>
        <w:t xml:space="preserve">Алматы </w:t>
      </w:r>
      <w:proofErr w:type="spellStart"/>
      <w:r w:rsidR="00974BC3" w:rsidRPr="00974BC3">
        <w:rPr>
          <w:rFonts w:ascii="Times New Roman" w:eastAsia="Times New Roman" w:hAnsi="Times New Roman" w:cs="Times New Roman"/>
        </w:rPr>
        <w:t>қаласы</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Қоғамдық</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денсаулық</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басқармасының</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шаруашылық</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жүргізу</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құқығындағы</w:t>
      </w:r>
      <w:proofErr w:type="spellEnd"/>
      <w:r w:rsidR="00974BC3" w:rsidRPr="00974BC3">
        <w:rPr>
          <w:rFonts w:ascii="Times New Roman" w:eastAsia="Times New Roman" w:hAnsi="Times New Roman" w:cs="Times New Roman"/>
        </w:rPr>
        <w:t xml:space="preserve"> "№22 </w:t>
      </w:r>
      <w:proofErr w:type="spellStart"/>
      <w:r w:rsidR="00974BC3" w:rsidRPr="00974BC3">
        <w:rPr>
          <w:rFonts w:ascii="Times New Roman" w:eastAsia="Times New Roman" w:hAnsi="Times New Roman" w:cs="Times New Roman"/>
        </w:rPr>
        <w:t>қалалық</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емхана</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коммуналдық</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мемлекеттік</w:t>
      </w:r>
      <w:proofErr w:type="spellEnd"/>
      <w:r w:rsidR="00974BC3" w:rsidRPr="00974BC3">
        <w:rPr>
          <w:rFonts w:ascii="Times New Roman" w:eastAsia="Times New Roman" w:hAnsi="Times New Roman" w:cs="Times New Roman"/>
        </w:rPr>
        <w:t xml:space="preserve"> </w:t>
      </w:r>
      <w:proofErr w:type="spellStart"/>
      <w:r w:rsidR="00974BC3" w:rsidRPr="00974BC3">
        <w:rPr>
          <w:rFonts w:ascii="Times New Roman" w:eastAsia="Times New Roman" w:hAnsi="Times New Roman" w:cs="Times New Roman"/>
        </w:rPr>
        <w:t>кәсіпорны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Қазақстан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Республикасы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Үкіметінің</w:t>
      </w:r>
      <w:proofErr w:type="spellEnd"/>
      <w:r w:rsidRPr="00F32C47">
        <w:rPr>
          <w:rFonts w:ascii="Times New Roman" w:eastAsia="Times New Roman" w:hAnsi="Times New Roman" w:cs="Times New Roman"/>
        </w:rPr>
        <w:t xml:space="preserve"> </w:t>
      </w:r>
      <w:r w:rsidR="005753C9" w:rsidRPr="00F32C47">
        <w:rPr>
          <w:rFonts w:ascii="Times New Roman" w:eastAsia="Times New Roman" w:hAnsi="Times New Roman" w:cs="Times New Roman"/>
        </w:rPr>
        <w:t>2021</w:t>
      </w:r>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жылғы</w:t>
      </w:r>
      <w:proofErr w:type="spellEnd"/>
      <w:r w:rsidRPr="00F32C47">
        <w:rPr>
          <w:rFonts w:ascii="Times New Roman" w:eastAsia="Times New Roman" w:hAnsi="Times New Roman" w:cs="Times New Roman"/>
        </w:rPr>
        <w:t xml:space="preserve"> </w:t>
      </w:r>
      <w:r w:rsidR="005753C9" w:rsidRPr="00F32C47">
        <w:rPr>
          <w:rFonts w:ascii="Times New Roman" w:eastAsia="Times New Roman" w:hAnsi="Times New Roman" w:cs="Times New Roman"/>
        </w:rPr>
        <w:t>04</w:t>
      </w:r>
      <w:r w:rsidRPr="00F32C47">
        <w:rPr>
          <w:rFonts w:ascii="Times New Roman" w:eastAsia="Times New Roman" w:hAnsi="Times New Roman" w:cs="Times New Roman"/>
        </w:rPr>
        <w:t xml:space="preserve"> </w:t>
      </w:r>
      <w:proofErr w:type="spellStart"/>
      <w:r w:rsidR="005753C9" w:rsidRPr="00F32C47">
        <w:rPr>
          <w:rFonts w:ascii="Times New Roman" w:eastAsia="Times New Roman" w:hAnsi="Times New Roman" w:cs="Times New Roman"/>
        </w:rPr>
        <w:t>маусымдағы</w:t>
      </w:r>
      <w:proofErr w:type="spellEnd"/>
      <w:r w:rsidRPr="00F32C47">
        <w:rPr>
          <w:rFonts w:ascii="Times New Roman" w:eastAsia="Times New Roman" w:hAnsi="Times New Roman" w:cs="Times New Roman"/>
        </w:rPr>
        <w:t xml:space="preserve"> №</w:t>
      </w:r>
      <w:r w:rsidR="005753C9" w:rsidRPr="00F32C47">
        <w:rPr>
          <w:rFonts w:ascii="Times New Roman" w:eastAsia="Times New Roman" w:hAnsi="Times New Roman" w:cs="Times New Roman"/>
        </w:rPr>
        <w:t>375</w:t>
      </w:r>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қаулысымен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бекітілген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Дәрілік</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заттар</w:t>
      </w:r>
      <w:proofErr w:type="spellEnd"/>
      <w:r w:rsidRPr="00F32C47">
        <w:rPr>
          <w:rFonts w:ascii="Times New Roman" w:eastAsia="Times New Roman" w:hAnsi="Times New Roman" w:cs="Times New Roman"/>
        </w:rPr>
        <w:t xml:space="preserve"> мен </w:t>
      </w:r>
      <w:proofErr w:type="spellStart"/>
      <w:r w:rsidRPr="00F32C47">
        <w:rPr>
          <w:rFonts w:ascii="Times New Roman" w:eastAsia="Times New Roman" w:hAnsi="Times New Roman" w:cs="Times New Roman"/>
        </w:rPr>
        <w:t>медициналық</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бұйымдарды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фармацевтикалық</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қызметтерді</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сатып</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алуды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ұйымдастыру</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және</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өткізу</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қағидалары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бұдан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әрі</w:t>
      </w:r>
      <w:proofErr w:type="spellEnd"/>
      <w:r w:rsidRPr="00F32C47">
        <w:rPr>
          <w:rFonts w:ascii="Times New Roman" w:eastAsia="Times New Roman" w:hAnsi="Times New Roman" w:cs="Times New Roman"/>
        </w:rPr>
        <w:t xml:space="preserve"> - </w:t>
      </w:r>
      <w:proofErr w:type="spellStart"/>
      <w:r w:rsidRPr="00F32C47">
        <w:rPr>
          <w:rFonts w:ascii="Times New Roman" w:eastAsia="Times New Roman" w:hAnsi="Times New Roman" w:cs="Times New Roman"/>
        </w:rPr>
        <w:t>қағидалар</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бойынша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баға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ұсыныстарын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сұрату</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тәсілімен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дәрілік</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заттар</w:t>
      </w:r>
      <w:proofErr w:type="spellEnd"/>
      <w:r w:rsidR="005F3C94" w:rsidRPr="00F32C47">
        <w:rPr>
          <w:rFonts w:ascii="Times New Roman" w:eastAsia="Times New Roman" w:hAnsi="Times New Roman" w:cs="Times New Roman"/>
        </w:rPr>
        <w:t xml:space="preserve"> мен </w:t>
      </w:r>
      <w:proofErr w:type="spellStart"/>
      <w:r w:rsidR="005F3C94" w:rsidRPr="00F32C47">
        <w:rPr>
          <w:rFonts w:ascii="Times New Roman" w:eastAsia="Times New Roman" w:hAnsi="Times New Roman" w:cs="Times New Roman"/>
        </w:rPr>
        <w:t>медициналық</w:t>
      </w:r>
      <w:proofErr w:type="spellEnd"/>
      <w:r w:rsidR="005F3C94" w:rsidRPr="00F32C47">
        <w:rPr>
          <w:rFonts w:ascii="Times New Roman" w:eastAsia="Times New Roman" w:hAnsi="Times New Roman" w:cs="Times New Roman"/>
        </w:rPr>
        <w:t xml:space="preserve"> </w:t>
      </w:r>
      <w:proofErr w:type="spellStart"/>
      <w:r w:rsidR="005F3C94" w:rsidRPr="00F32C47">
        <w:rPr>
          <w:rFonts w:ascii="Times New Roman" w:eastAsia="Times New Roman" w:hAnsi="Times New Roman" w:cs="Times New Roman"/>
        </w:rPr>
        <w:t>бұйымдарды</w:t>
      </w:r>
      <w:proofErr w:type="spellEnd"/>
      <w:r w:rsidR="005F3C94" w:rsidRPr="00F32C47">
        <w:rPr>
          <w:rFonts w:ascii="Times New Roman" w:eastAsia="Times New Roman" w:hAnsi="Times New Roman" w:cs="Times New Roman"/>
        </w:rPr>
        <w:t xml:space="preserve"> 202</w:t>
      </w:r>
      <w:r w:rsidR="00D00EBB" w:rsidRPr="00F32C47">
        <w:rPr>
          <w:rFonts w:ascii="Times New Roman" w:eastAsia="Times New Roman" w:hAnsi="Times New Roman" w:cs="Times New Roman"/>
        </w:rPr>
        <w:t>2</w:t>
      </w:r>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жылға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сатып</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алуды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өткізу</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туралы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хабарлайды</w:t>
      </w:r>
      <w:proofErr w:type="spellEnd"/>
      <w:r w:rsidRPr="00F32C47">
        <w:rPr>
          <w:rFonts w:ascii="Times New Roman" w:eastAsia="Times New Roman" w:hAnsi="Times New Roman" w:cs="Times New Roman"/>
        </w:rPr>
        <w:t>.</w:t>
      </w:r>
    </w:p>
    <w:p w14:paraId="2CA82B0A" w14:textId="77777777" w:rsidR="00206D56" w:rsidRPr="00F32C47" w:rsidRDefault="00FA6C17" w:rsidP="005B388B">
      <w:pPr>
        <w:pStyle w:val="a8"/>
        <w:ind w:left="284" w:firstLine="708"/>
        <w:jc w:val="both"/>
        <w:rPr>
          <w:rFonts w:ascii="Times New Roman" w:eastAsia="Times New Roman" w:hAnsi="Times New Roman" w:cs="Times New Roman"/>
        </w:rPr>
      </w:pPr>
      <w:proofErr w:type="spellStart"/>
      <w:r w:rsidRPr="00F32C47">
        <w:rPr>
          <w:rFonts w:ascii="Times New Roman" w:eastAsia="Times New Roman" w:hAnsi="Times New Roman" w:cs="Times New Roman"/>
        </w:rPr>
        <w:t>Дәрілік</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заттар</w:t>
      </w:r>
      <w:proofErr w:type="spellEnd"/>
      <w:r w:rsidRPr="00F32C47">
        <w:rPr>
          <w:rFonts w:ascii="Times New Roman" w:eastAsia="Times New Roman" w:hAnsi="Times New Roman" w:cs="Times New Roman"/>
        </w:rPr>
        <w:t xml:space="preserve"> мен </w:t>
      </w:r>
      <w:proofErr w:type="spellStart"/>
      <w:r w:rsidRPr="00F32C47">
        <w:rPr>
          <w:rFonts w:ascii="Times New Roman" w:eastAsia="Times New Roman" w:hAnsi="Times New Roman" w:cs="Times New Roman"/>
        </w:rPr>
        <w:t>медициналық</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бұйымдарды</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сатып</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алу</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туралы</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ақпарат</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i/>
        </w:rPr>
        <w:t>атауы</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қысқаша</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сипаты</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сатып</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алу</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көлемі</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және</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сатып</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алу</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үшін</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бөлінген</w:t>
      </w:r>
      <w:proofErr w:type="spellEnd"/>
      <w:r w:rsidR="00874A5A" w:rsidRPr="00F32C47">
        <w:rPr>
          <w:rFonts w:ascii="Times New Roman" w:eastAsia="Times New Roman" w:hAnsi="Times New Roman" w:cs="Times New Roman"/>
          <w:i/>
        </w:rPr>
        <w:t xml:space="preserve"> </w:t>
      </w:r>
      <w:proofErr w:type="spellStart"/>
      <w:r w:rsidR="00874A5A" w:rsidRPr="00F32C47">
        <w:rPr>
          <w:rFonts w:ascii="Times New Roman" w:eastAsia="Times New Roman" w:hAnsi="Times New Roman" w:cs="Times New Roman"/>
          <w:i/>
        </w:rPr>
        <w:t>сомасы</w:t>
      </w:r>
      <w:proofErr w:type="spellEnd"/>
      <w:r w:rsidR="00874A5A" w:rsidRPr="00F32C47">
        <w:rPr>
          <w:rFonts w:ascii="Times New Roman" w:eastAsia="Times New Roman" w:hAnsi="Times New Roman" w:cs="Times New Roman"/>
        </w:rPr>
        <w:t>)</w:t>
      </w:r>
      <w:r w:rsidR="00D375E7" w:rsidRPr="00F32C47">
        <w:rPr>
          <w:rFonts w:ascii="Times New Roman" w:eastAsia="Times New Roman" w:hAnsi="Times New Roman" w:cs="Times New Roman"/>
        </w:rPr>
        <w:t xml:space="preserve"> </w:t>
      </w:r>
      <w:proofErr w:type="spellStart"/>
      <w:r w:rsidR="00D375E7" w:rsidRPr="00F32C47">
        <w:rPr>
          <w:rFonts w:ascii="Times New Roman" w:eastAsia="Times New Roman" w:hAnsi="Times New Roman" w:cs="Times New Roman"/>
        </w:rPr>
        <w:t>жеткізу</w:t>
      </w:r>
      <w:proofErr w:type="spellEnd"/>
      <w:r w:rsidR="00D375E7" w:rsidRPr="00F32C47">
        <w:rPr>
          <w:rFonts w:ascii="Times New Roman" w:eastAsia="Times New Roman" w:hAnsi="Times New Roman" w:cs="Times New Roman"/>
        </w:rPr>
        <w:t xml:space="preserve"> </w:t>
      </w:r>
      <w:proofErr w:type="spellStart"/>
      <w:r w:rsidR="00D375E7" w:rsidRPr="00F32C47">
        <w:rPr>
          <w:rFonts w:ascii="Times New Roman" w:eastAsia="Times New Roman" w:hAnsi="Times New Roman" w:cs="Times New Roman"/>
        </w:rPr>
        <w:t>мерзімі</w:t>
      </w:r>
      <w:proofErr w:type="spellEnd"/>
      <w:r w:rsidR="00D375E7" w:rsidRPr="00F32C47">
        <w:rPr>
          <w:rFonts w:ascii="Times New Roman" w:eastAsia="Times New Roman" w:hAnsi="Times New Roman" w:cs="Times New Roman"/>
        </w:rPr>
        <w:t xml:space="preserve">, </w:t>
      </w:r>
      <w:proofErr w:type="spellStart"/>
      <w:r w:rsidR="00D375E7" w:rsidRPr="00F32C47">
        <w:rPr>
          <w:rFonts w:ascii="Times New Roman" w:eastAsia="Times New Roman" w:hAnsi="Times New Roman" w:cs="Times New Roman"/>
        </w:rPr>
        <w:t>орны</w:t>
      </w:r>
      <w:proofErr w:type="spellEnd"/>
      <w:r w:rsidR="00D375E7" w:rsidRPr="00F32C47">
        <w:rPr>
          <w:rFonts w:ascii="Times New Roman" w:eastAsia="Times New Roman" w:hAnsi="Times New Roman" w:cs="Times New Roman"/>
        </w:rPr>
        <w:t xml:space="preserve"> </w:t>
      </w:r>
      <w:proofErr w:type="spellStart"/>
      <w:r w:rsidR="00D375E7" w:rsidRPr="00F32C47">
        <w:rPr>
          <w:rFonts w:ascii="Times New Roman" w:eastAsia="Times New Roman" w:hAnsi="Times New Roman" w:cs="Times New Roman"/>
        </w:rPr>
        <w:t>және</w:t>
      </w:r>
      <w:proofErr w:type="spellEnd"/>
      <w:r w:rsidR="00D375E7" w:rsidRPr="00F32C47">
        <w:rPr>
          <w:rFonts w:ascii="Times New Roman" w:eastAsia="Times New Roman" w:hAnsi="Times New Roman" w:cs="Times New Roman"/>
        </w:rPr>
        <w:t xml:space="preserve"> </w:t>
      </w:r>
      <w:proofErr w:type="spellStart"/>
      <w:r w:rsidR="00D375E7" w:rsidRPr="00F32C47">
        <w:rPr>
          <w:rFonts w:ascii="Times New Roman" w:eastAsia="Times New Roman" w:hAnsi="Times New Roman" w:cs="Times New Roman"/>
        </w:rPr>
        <w:t>шарттары</w:t>
      </w:r>
      <w:proofErr w:type="spellEnd"/>
      <w:r w:rsidR="00874A5A" w:rsidRPr="00F32C47">
        <w:rPr>
          <w:rFonts w:ascii="Times New Roman" w:eastAsia="Times New Roman" w:hAnsi="Times New Roman" w:cs="Times New Roman"/>
        </w:rPr>
        <w:t xml:space="preserve"> осы </w:t>
      </w:r>
      <w:proofErr w:type="spellStart"/>
      <w:r w:rsidR="00874A5A" w:rsidRPr="00F32C47">
        <w:rPr>
          <w:rFonts w:ascii="Times New Roman" w:eastAsia="Times New Roman" w:hAnsi="Times New Roman" w:cs="Times New Roman"/>
        </w:rPr>
        <w:t>хабарландыруға</w:t>
      </w:r>
      <w:proofErr w:type="spellEnd"/>
      <w:r w:rsidR="00874A5A" w:rsidRPr="00F32C47">
        <w:rPr>
          <w:rFonts w:ascii="Times New Roman" w:eastAsia="Times New Roman" w:hAnsi="Times New Roman" w:cs="Times New Roman"/>
        </w:rPr>
        <w:t xml:space="preserve"> №1 </w:t>
      </w:r>
      <w:proofErr w:type="spellStart"/>
      <w:r w:rsidR="00874A5A" w:rsidRPr="00F32C47">
        <w:rPr>
          <w:rFonts w:ascii="Times New Roman" w:eastAsia="Times New Roman" w:hAnsi="Times New Roman" w:cs="Times New Roman"/>
        </w:rPr>
        <w:t>қосымшада</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көрсетілген</w:t>
      </w:r>
      <w:proofErr w:type="spellEnd"/>
      <w:r w:rsidR="00874A5A" w:rsidRPr="00F32C47">
        <w:rPr>
          <w:rFonts w:ascii="Times New Roman" w:eastAsia="Times New Roman" w:hAnsi="Times New Roman" w:cs="Times New Roman"/>
        </w:rPr>
        <w:t>.</w:t>
      </w:r>
    </w:p>
    <w:p w14:paraId="4A87F94C" w14:textId="77777777" w:rsidR="00206D56" w:rsidRPr="00F32C47" w:rsidRDefault="00A27F50" w:rsidP="005B388B">
      <w:pPr>
        <w:pStyle w:val="a8"/>
        <w:ind w:left="284" w:firstLine="708"/>
        <w:jc w:val="both"/>
        <w:rPr>
          <w:rFonts w:ascii="Times New Roman" w:eastAsia="Times New Roman" w:hAnsi="Times New Roman" w:cs="Times New Roman"/>
        </w:rPr>
      </w:pPr>
      <w:proofErr w:type="spellStart"/>
      <w:r w:rsidRPr="00F32C47">
        <w:rPr>
          <w:rFonts w:ascii="Times New Roman" w:eastAsia="Times New Roman" w:hAnsi="Times New Roman" w:cs="Times New Roman"/>
        </w:rPr>
        <w:t>Н</w:t>
      </w:r>
      <w:r w:rsidR="00874A5A" w:rsidRPr="00F32C47">
        <w:rPr>
          <w:rFonts w:ascii="Times New Roman" w:eastAsia="Times New Roman" w:hAnsi="Times New Roman" w:cs="Times New Roman"/>
        </w:rPr>
        <w:t>ақты</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жеткізілген</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тауар</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үшін</w:t>
      </w:r>
      <w:proofErr w:type="spellEnd"/>
      <w:r w:rsidR="00874A5A"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ақы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төлеу</w:t>
      </w:r>
      <w:proofErr w:type="spellEnd"/>
      <w:r w:rsidRPr="00F32C47">
        <w:rPr>
          <w:rFonts w:ascii="Times New Roman" w:eastAsia="Times New Roman" w:hAnsi="Times New Roman" w:cs="Times New Roman"/>
        </w:rPr>
        <w:t xml:space="preserve"> </w:t>
      </w:r>
      <w:r w:rsidR="00874A5A" w:rsidRPr="00F32C47">
        <w:rPr>
          <w:rFonts w:ascii="Times New Roman" w:eastAsia="Times New Roman" w:hAnsi="Times New Roman" w:cs="Times New Roman"/>
        </w:rPr>
        <w:t>беру-</w:t>
      </w:r>
      <w:proofErr w:type="spellStart"/>
      <w:r w:rsidR="00874A5A" w:rsidRPr="00F32C47">
        <w:rPr>
          <w:rFonts w:ascii="Times New Roman" w:eastAsia="Times New Roman" w:hAnsi="Times New Roman" w:cs="Times New Roman"/>
        </w:rPr>
        <w:t>қабылдау</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актісіне</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Тапсырыс</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беруші</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қол</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қойған</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және</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Өнім</w:t>
      </w:r>
      <w:proofErr w:type="spellEnd"/>
      <w:r w:rsidR="00874A5A" w:rsidRPr="00F32C47">
        <w:rPr>
          <w:rFonts w:ascii="Times New Roman" w:eastAsia="Times New Roman" w:hAnsi="Times New Roman" w:cs="Times New Roman"/>
        </w:rPr>
        <w:t xml:space="preserve"> беру </w:t>
      </w:r>
      <w:proofErr w:type="spellStart"/>
      <w:r w:rsidR="00874A5A" w:rsidRPr="00F32C47">
        <w:rPr>
          <w:rFonts w:ascii="Times New Roman" w:eastAsia="Times New Roman" w:hAnsi="Times New Roman" w:cs="Times New Roman"/>
        </w:rPr>
        <w:t>есеп-фактурасын</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ұсынған</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сәттен</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бастап</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күнтізбелік</w:t>
      </w:r>
      <w:proofErr w:type="spellEnd"/>
      <w:r w:rsidR="00874A5A" w:rsidRPr="00F32C47">
        <w:rPr>
          <w:rFonts w:ascii="Times New Roman" w:eastAsia="Times New Roman" w:hAnsi="Times New Roman" w:cs="Times New Roman"/>
        </w:rPr>
        <w:t xml:space="preserve"> 30 </w:t>
      </w:r>
      <w:proofErr w:type="spellStart"/>
      <w:r w:rsidR="00874A5A" w:rsidRPr="00F32C47">
        <w:rPr>
          <w:rFonts w:ascii="Times New Roman" w:eastAsia="Times New Roman" w:hAnsi="Times New Roman" w:cs="Times New Roman"/>
        </w:rPr>
        <w:t>күн</w:t>
      </w:r>
      <w:proofErr w:type="spellEnd"/>
      <w:r w:rsidR="00874A5A"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ішінде</w:t>
      </w:r>
      <w:proofErr w:type="spellEnd"/>
      <w:r w:rsidR="00874A5A"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Тапсырыс</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берушімен</w:t>
      </w:r>
      <w:proofErr w:type="spellEnd"/>
      <w:r w:rsidRPr="00F32C47">
        <w:rPr>
          <w:rFonts w:ascii="Times New Roman" w:eastAsia="Times New Roman" w:hAnsi="Times New Roman" w:cs="Times New Roman"/>
        </w:rPr>
        <w:t xml:space="preserve"> </w:t>
      </w:r>
      <w:proofErr w:type="spellStart"/>
      <w:r w:rsidR="00874A5A" w:rsidRPr="00F32C47">
        <w:rPr>
          <w:rFonts w:ascii="Times New Roman" w:eastAsia="Times New Roman" w:hAnsi="Times New Roman" w:cs="Times New Roman"/>
        </w:rPr>
        <w:t>жүргізіледі</w:t>
      </w:r>
      <w:proofErr w:type="spellEnd"/>
      <w:r w:rsidR="00874A5A" w:rsidRPr="00F32C47">
        <w:rPr>
          <w:rFonts w:ascii="Times New Roman" w:eastAsia="Times New Roman" w:hAnsi="Times New Roman" w:cs="Times New Roman"/>
        </w:rPr>
        <w:t xml:space="preserve">. </w:t>
      </w:r>
    </w:p>
    <w:p w14:paraId="5D73AA34" w14:textId="12D7749B" w:rsidR="00874A5A" w:rsidRPr="00F32C47" w:rsidRDefault="00874A5A" w:rsidP="005B388B">
      <w:pPr>
        <w:pStyle w:val="a8"/>
        <w:ind w:left="284" w:firstLine="708"/>
        <w:jc w:val="both"/>
        <w:rPr>
          <w:rFonts w:ascii="Times New Roman" w:eastAsia="Times New Roman" w:hAnsi="Times New Roman" w:cs="Times New Roman"/>
        </w:rPr>
      </w:pPr>
      <w:proofErr w:type="spellStart"/>
      <w:r w:rsidRPr="00F32C47">
        <w:rPr>
          <w:rFonts w:ascii="Times New Roman" w:eastAsia="Times New Roman" w:hAnsi="Times New Roman" w:cs="Times New Roman"/>
        </w:rPr>
        <w:t>Әлеуетті</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Өнім</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берушілердің</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жапсырылған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конверттерге</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салынған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баға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ұсыныстары</w:t>
      </w:r>
      <w:proofErr w:type="spellEnd"/>
      <w:r w:rsidR="00974BC3" w:rsidRPr="00974BC3">
        <w:rPr>
          <w:rFonts w:ascii="Times New Roman" w:eastAsia="Times New Roman" w:hAnsi="Times New Roman" w:cs="Times New Roman"/>
        </w:rPr>
        <w:t xml:space="preserve"> Алматы</w:t>
      </w:r>
      <w:r w:rsidR="00974BC3">
        <w:rPr>
          <w:rFonts w:ascii="Times New Roman" w:eastAsia="Times New Roman" w:hAnsi="Times New Roman" w:cs="Times New Roman"/>
          <w:lang w:val="kk-KZ"/>
        </w:rPr>
        <w:t xml:space="preserve"> қ.</w:t>
      </w:r>
      <w:r w:rsidR="00974BC3" w:rsidRPr="00974BC3">
        <w:rPr>
          <w:rFonts w:ascii="Times New Roman" w:eastAsia="Times New Roman" w:hAnsi="Times New Roman" w:cs="Times New Roman"/>
        </w:rPr>
        <w:t>, Ш</w:t>
      </w:r>
      <w:r w:rsidR="00974BC3">
        <w:rPr>
          <w:rFonts w:ascii="Times New Roman" w:eastAsia="Times New Roman" w:hAnsi="Times New Roman" w:cs="Times New Roman"/>
          <w:lang w:val="kk-KZ"/>
        </w:rPr>
        <w:t>аңырақ-</w:t>
      </w:r>
      <w:r w:rsidR="00974BC3" w:rsidRPr="00974BC3">
        <w:rPr>
          <w:rFonts w:ascii="Times New Roman" w:eastAsia="Times New Roman" w:hAnsi="Times New Roman" w:cs="Times New Roman"/>
        </w:rPr>
        <w:t xml:space="preserve">2 </w:t>
      </w:r>
      <w:r w:rsidR="00974BC3">
        <w:rPr>
          <w:rFonts w:ascii="Times New Roman" w:eastAsia="Times New Roman" w:hAnsi="Times New Roman" w:cs="Times New Roman"/>
          <w:lang w:val="kk-KZ"/>
        </w:rPr>
        <w:t>шағын ауданы</w:t>
      </w:r>
      <w:r w:rsidR="00974BC3" w:rsidRPr="00974BC3">
        <w:rPr>
          <w:rFonts w:ascii="Times New Roman" w:eastAsia="Times New Roman" w:hAnsi="Times New Roman" w:cs="Times New Roman"/>
        </w:rPr>
        <w:t>, Ж</w:t>
      </w:r>
      <w:r w:rsidR="00974BC3">
        <w:rPr>
          <w:rFonts w:ascii="Times New Roman" w:eastAsia="Times New Roman" w:hAnsi="Times New Roman" w:cs="Times New Roman"/>
          <w:lang w:val="kk-KZ"/>
        </w:rPr>
        <w:t>анқожа Батыр к-ші</w:t>
      </w:r>
      <w:r w:rsidR="00974BC3" w:rsidRPr="00974BC3">
        <w:rPr>
          <w:rFonts w:ascii="Times New Roman" w:eastAsia="Times New Roman" w:hAnsi="Times New Roman" w:cs="Times New Roman"/>
        </w:rPr>
        <w:t xml:space="preserve">, 193 </w:t>
      </w:r>
      <w:r w:rsidR="00974BC3">
        <w:rPr>
          <w:rFonts w:ascii="Times New Roman" w:eastAsia="Times New Roman" w:hAnsi="Times New Roman" w:cs="Times New Roman"/>
          <w:lang w:val="kk-KZ"/>
        </w:rPr>
        <w:t>А</w:t>
      </w:r>
      <w:r w:rsidR="00FA6C17" w:rsidRPr="00F32C47">
        <w:rPr>
          <w:rFonts w:ascii="Times New Roman" w:eastAsia="Times New Roman" w:hAnsi="Times New Roman" w:cs="Times New Roman"/>
        </w:rPr>
        <w:t xml:space="preserve"> </w:t>
      </w:r>
      <w:proofErr w:type="spellStart"/>
      <w:r w:rsidR="003A15A2" w:rsidRPr="00F32C47">
        <w:rPr>
          <w:rFonts w:ascii="Times New Roman" w:eastAsia="Times New Roman" w:hAnsi="Times New Roman" w:cs="Times New Roman"/>
        </w:rPr>
        <w:t>мекенжайы</w:t>
      </w:r>
      <w:proofErr w:type="spellEnd"/>
      <w:r w:rsidR="003A15A2" w:rsidRPr="00F32C47">
        <w:rPr>
          <w:rFonts w:ascii="Times New Roman" w:eastAsia="Times New Roman" w:hAnsi="Times New Roman" w:cs="Times New Roman"/>
        </w:rPr>
        <w:t xml:space="preserve"> </w:t>
      </w:r>
      <w:proofErr w:type="spellStart"/>
      <w:r w:rsidR="003A15A2" w:rsidRPr="00F32C47">
        <w:rPr>
          <w:rFonts w:ascii="Times New Roman" w:eastAsia="Times New Roman" w:hAnsi="Times New Roman" w:cs="Times New Roman"/>
        </w:rPr>
        <w:t>бойынша</w:t>
      </w:r>
      <w:proofErr w:type="spellEnd"/>
      <w:r w:rsidR="00380817" w:rsidRPr="00F32C47">
        <w:rPr>
          <w:rFonts w:ascii="Times New Roman" w:eastAsia="Times New Roman" w:hAnsi="Times New Roman" w:cs="Times New Roman"/>
        </w:rPr>
        <w:t>,</w:t>
      </w:r>
      <w:r w:rsidR="007C02AE">
        <w:rPr>
          <w:rFonts w:ascii="Times New Roman" w:eastAsia="Times New Roman" w:hAnsi="Times New Roman" w:cs="Times New Roman"/>
        </w:rPr>
        <w:t xml:space="preserve"> </w:t>
      </w:r>
      <w:r w:rsidR="004F6625" w:rsidRPr="004F6625">
        <w:rPr>
          <w:rFonts w:ascii="Times New Roman" w:eastAsia="Times New Roman" w:hAnsi="Times New Roman" w:cs="Times New Roman"/>
        </w:rPr>
        <w:t>19</w:t>
      </w:r>
      <w:r w:rsidR="00B4580B" w:rsidRPr="00F32C47">
        <w:rPr>
          <w:rFonts w:ascii="Times New Roman" w:eastAsia="Times New Roman" w:hAnsi="Times New Roman" w:cs="Times New Roman"/>
        </w:rPr>
        <w:t>.</w:t>
      </w:r>
      <w:r w:rsidR="00D636CE">
        <w:rPr>
          <w:rFonts w:ascii="Times New Roman" w:eastAsia="Times New Roman" w:hAnsi="Times New Roman" w:cs="Times New Roman"/>
          <w:lang w:val="kk-KZ"/>
        </w:rPr>
        <w:t>0</w:t>
      </w:r>
      <w:r w:rsidR="004F6625" w:rsidRPr="004F6625">
        <w:rPr>
          <w:rFonts w:ascii="Times New Roman" w:eastAsia="Times New Roman" w:hAnsi="Times New Roman" w:cs="Times New Roman"/>
        </w:rPr>
        <w:t>8</w:t>
      </w:r>
      <w:r w:rsidR="009114A4" w:rsidRPr="00F32C47">
        <w:rPr>
          <w:rFonts w:ascii="Times New Roman" w:eastAsia="Times New Roman" w:hAnsi="Times New Roman" w:cs="Times New Roman"/>
        </w:rPr>
        <w:t>.20</w:t>
      </w:r>
      <w:r w:rsidR="00EA1D4D" w:rsidRPr="00F32C47">
        <w:rPr>
          <w:rFonts w:ascii="Times New Roman" w:eastAsia="Times New Roman" w:hAnsi="Times New Roman" w:cs="Times New Roman"/>
        </w:rPr>
        <w:t>2</w:t>
      </w:r>
      <w:r w:rsidR="001F0C2D" w:rsidRPr="00F32C47">
        <w:rPr>
          <w:rFonts w:ascii="Times New Roman" w:eastAsia="Times New Roman" w:hAnsi="Times New Roman" w:cs="Times New Roman"/>
        </w:rPr>
        <w:t>2</w:t>
      </w:r>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жы</w:t>
      </w:r>
      <w:r w:rsidR="003852A1" w:rsidRPr="00F32C47">
        <w:rPr>
          <w:rFonts w:ascii="Times New Roman" w:eastAsia="Times New Roman" w:hAnsi="Times New Roman" w:cs="Times New Roman"/>
        </w:rPr>
        <w:t>лы</w:t>
      </w:r>
      <w:proofErr w:type="spellEnd"/>
      <w:r w:rsidR="003852A1" w:rsidRPr="00F32C47">
        <w:rPr>
          <w:rFonts w:ascii="Times New Roman" w:eastAsia="Times New Roman" w:hAnsi="Times New Roman" w:cs="Times New Roman"/>
        </w:rPr>
        <w:t xml:space="preserve"> </w:t>
      </w:r>
      <w:r w:rsidR="00266400" w:rsidRPr="00F32C47">
        <w:rPr>
          <w:rFonts w:ascii="Times New Roman" w:eastAsia="Times New Roman" w:hAnsi="Times New Roman" w:cs="Times New Roman"/>
        </w:rPr>
        <w:t xml:space="preserve"> </w:t>
      </w:r>
      <w:r w:rsidR="00051471" w:rsidRPr="00051471">
        <w:rPr>
          <w:rFonts w:ascii="Times New Roman" w:eastAsia="Times New Roman" w:hAnsi="Times New Roman" w:cs="Times New Roman"/>
        </w:rPr>
        <w:t>14</w:t>
      </w:r>
      <w:r w:rsidR="003852A1" w:rsidRPr="00F32C47">
        <w:rPr>
          <w:rFonts w:ascii="Times New Roman" w:eastAsia="Times New Roman" w:hAnsi="Times New Roman" w:cs="Times New Roman"/>
        </w:rPr>
        <w:t xml:space="preserve"> </w:t>
      </w:r>
      <w:proofErr w:type="spellStart"/>
      <w:r w:rsidR="003852A1" w:rsidRPr="00F32C47">
        <w:rPr>
          <w:rFonts w:ascii="Times New Roman" w:eastAsia="Times New Roman" w:hAnsi="Times New Roman" w:cs="Times New Roman"/>
        </w:rPr>
        <w:t>сағат</w:t>
      </w:r>
      <w:proofErr w:type="spellEnd"/>
      <w:r w:rsidR="003852A1" w:rsidRPr="00F32C47">
        <w:rPr>
          <w:rFonts w:ascii="Times New Roman" w:eastAsia="Times New Roman" w:hAnsi="Times New Roman" w:cs="Times New Roman"/>
        </w:rPr>
        <w:t xml:space="preserve"> </w:t>
      </w:r>
      <w:r w:rsidR="000618BA" w:rsidRPr="00F32C47">
        <w:rPr>
          <w:rFonts w:ascii="Times New Roman" w:eastAsia="Times New Roman" w:hAnsi="Times New Roman" w:cs="Times New Roman"/>
        </w:rPr>
        <w:t>00</w:t>
      </w:r>
      <w:r w:rsidR="00AA206B" w:rsidRPr="00F32C47">
        <w:rPr>
          <w:rFonts w:ascii="Times New Roman" w:eastAsia="Times New Roman" w:hAnsi="Times New Roman" w:cs="Times New Roman"/>
        </w:rPr>
        <w:t xml:space="preserve"> </w:t>
      </w:r>
      <w:proofErr w:type="spellStart"/>
      <w:r w:rsidR="00AA206B" w:rsidRPr="00F32C47">
        <w:rPr>
          <w:rFonts w:ascii="Times New Roman" w:eastAsia="Times New Roman" w:hAnsi="Times New Roman" w:cs="Times New Roman"/>
        </w:rPr>
        <w:t>минуттан</w:t>
      </w:r>
      <w:proofErr w:type="spellEnd"/>
      <w:r w:rsidR="00AA206B" w:rsidRPr="00F32C47">
        <w:rPr>
          <w:rFonts w:ascii="Times New Roman" w:eastAsia="Times New Roman" w:hAnsi="Times New Roman" w:cs="Times New Roman"/>
        </w:rPr>
        <w:t xml:space="preserve"> </w:t>
      </w:r>
      <w:proofErr w:type="spellStart"/>
      <w:r w:rsidR="00CE41A8" w:rsidRPr="00F32C47">
        <w:rPr>
          <w:rFonts w:ascii="Times New Roman" w:eastAsia="Times New Roman" w:hAnsi="Times New Roman" w:cs="Times New Roman"/>
        </w:rPr>
        <w:t>бастап</w:t>
      </w:r>
      <w:proofErr w:type="spellEnd"/>
      <w:r w:rsidR="00CE41A8" w:rsidRPr="00F32C47">
        <w:rPr>
          <w:rFonts w:ascii="Times New Roman" w:eastAsia="Times New Roman" w:hAnsi="Times New Roman" w:cs="Times New Roman"/>
        </w:rPr>
        <w:t xml:space="preserve"> </w:t>
      </w:r>
      <w:r w:rsidR="00D636CE">
        <w:rPr>
          <w:rFonts w:ascii="Times New Roman" w:eastAsia="Times New Roman" w:hAnsi="Times New Roman" w:cs="Times New Roman"/>
          <w:lang w:val="kk-KZ"/>
        </w:rPr>
        <w:t>2</w:t>
      </w:r>
      <w:r w:rsidR="004F6625" w:rsidRPr="004F6625">
        <w:rPr>
          <w:rFonts w:ascii="Times New Roman" w:eastAsia="Times New Roman" w:hAnsi="Times New Roman" w:cs="Times New Roman"/>
        </w:rPr>
        <w:t>6</w:t>
      </w:r>
      <w:r w:rsidR="00B4580B" w:rsidRPr="00F32C47">
        <w:rPr>
          <w:rFonts w:ascii="Times New Roman" w:eastAsia="Times New Roman" w:hAnsi="Times New Roman" w:cs="Times New Roman"/>
        </w:rPr>
        <w:t>.</w:t>
      </w:r>
      <w:r w:rsidR="00051471" w:rsidRPr="00051471">
        <w:rPr>
          <w:rFonts w:ascii="Times New Roman" w:eastAsia="Times New Roman" w:hAnsi="Times New Roman" w:cs="Times New Roman"/>
        </w:rPr>
        <w:t>0</w:t>
      </w:r>
      <w:r w:rsidR="004F6625" w:rsidRPr="004F6625">
        <w:rPr>
          <w:rFonts w:ascii="Times New Roman" w:eastAsia="Times New Roman" w:hAnsi="Times New Roman" w:cs="Times New Roman"/>
        </w:rPr>
        <w:t>8</w:t>
      </w:r>
      <w:r w:rsidR="00EA1D4D" w:rsidRPr="00F32C47">
        <w:rPr>
          <w:rFonts w:ascii="Times New Roman" w:eastAsia="Times New Roman" w:hAnsi="Times New Roman" w:cs="Times New Roman"/>
        </w:rPr>
        <w:t>.202</w:t>
      </w:r>
      <w:r w:rsidR="001F0C2D" w:rsidRPr="00F32C47">
        <w:rPr>
          <w:rFonts w:ascii="Times New Roman" w:eastAsia="Times New Roman" w:hAnsi="Times New Roman" w:cs="Times New Roman"/>
        </w:rPr>
        <w:t>2</w:t>
      </w:r>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жыл</w:t>
      </w:r>
      <w:r w:rsidR="008E04CE" w:rsidRPr="00F32C47">
        <w:rPr>
          <w:rFonts w:ascii="Times New Roman" w:eastAsia="Times New Roman" w:hAnsi="Times New Roman" w:cs="Times New Roman"/>
        </w:rPr>
        <w:t>ы</w:t>
      </w:r>
      <w:proofErr w:type="spellEnd"/>
      <w:r w:rsidR="003852A1" w:rsidRPr="00F32C47">
        <w:rPr>
          <w:rFonts w:ascii="Times New Roman" w:eastAsia="Times New Roman" w:hAnsi="Times New Roman" w:cs="Times New Roman"/>
        </w:rPr>
        <w:t xml:space="preserve"> </w:t>
      </w:r>
      <w:r w:rsidR="00051471" w:rsidRPr="00051471">
        <w:rPr>
          <w:rFonts w:ascii="Times New Roman" w:eastAsia="Times New Roman" w:hAnsi="Times New Roman" w:cs="Times New Roman"/>
        </w:rPr>
        <w:t>15</w:t>
      </w:r>
      <w:r w:rsidR="003852A1" w:rsidRPr="00F32C47">
        <w:rPr>
          <w:rFonts w:ascii="Times New Roman" w:eastAsia="Times New Roman" w:hAnsi="Times New Roman" w:cs="Times New Roman"/>
        </w:rPr>
        <w:t xml:space="preserve"> </w:t>
      </w:r>
      <w:proofErr w:type="spellStart"/>
      <w:r w:rsidR="003852A1" w:rsidRPr="00F32C47">
        <w:rPr>
          <w:rFonts w:ascii="Times New Roman" w:eastAsia="Times New Roman" w:hAnsi="Times New Roman" w:cs="Times New Roman"/>
        </w:rPr>
        <w:t>сағат</w:t>
      </w:r>
      <w:proofErr w:type="spellEnd"/>
      <w:r w:rsidR="003852A1" w:rsidRPr="00F32C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00 </w:t>
      </w:r>
      <w:proofErr w:type="spellStart"/>
      <w:r w:rsidRPr="00F32C47">
        <w:rPr>
          <w:rFonts w:ascii="Times New Roman" w:eastAsia="Times New Roman" w:hAnsi="Times New Roman" w:cs="Times New Roman"/>
        </w:rPr>
        <w:t>минутқа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дейін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жұмыс</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тәртібі</w:t>
      </w:r>
      <w:proofErr w:type="spellEnd"/>
      <w:r w:rsidRPr="00F32C47">
        <w:rPr>
          <w:rFonts w:ascii="Times New Roman" w:eastAsia="Times New Roman" w:hAnsi="Times New Roman" w:cs="Times New Roman"/>
        </w:rPr>
        <w:t xml:space="preserve"> </w:t>
      </w:r>
      <w:r w:rsidR="003852A1" w:rsidRPr="00F32C47">
        <w:rPr>
          <w:rFonts w:ascii="Times New Roman" w:eastAsia="Times New Roman" w:hAnsi="Times New Roman" w:cs="Times New Roman"/>
        </w:rPr>
        <w:t>0</w:t>
      </w:r>
      <w:r w:rsidR="00FA6C17" w:rsidRPr="00F32C47">
        <w:rPr>
          <w:rFonts w:ascii="Times New Roman" w:eastAsia="Times New Roman" w:hAnsi="Times New Roman" w:cs="Times New Roman"/>
        </w:rPr>
        <w:t>8</w:t>
      </w:r>
      <w:r w:rsidR="003852A1" w:rsidRPr="00F32C47">
        <w:rPr>
          <w:rFonts w:ascii="Times New Roman" w:eastAsia="Times New Roman" w:hAnsi="Times New Roman" w:cs="Times New Roman"/>
        </w:rPr>
        <w:t xml:space="preserve"> </w:t>
      </w:r>
      <w:proofErr w:type="spellStart"/>
      <w:r w:rsidR="00866A87" w:rsidRPr="00F32C47">
        <w:rPr>
          <w:rFonts w:ascii="Times New Roman" w:eastAsia="Times New Roman" w:hAnsi="Times New Roman" w:cs="Times New Roman"/>
        </w:rPr>
        <w:t>сағат</w:t>
      </w:r>
      <w:proofErr w:type="spellEnd"/>
      <w:r w:rsidR="00866A87" w:rsidRPr="00F32C47">
        <w:rPr>
          <w:rFonts w:ascii="Times New Roman" w:eastAsia="Times New Roman" w:hAnsi="Times New Roman" w:cs="Times New Roman"/>
        </w:rPr>
        <w:t xml:space="preserve"> </w:t>
      </w:r>
      <w:r w:rsidR="00C85BEE" w:rsidRPr="00F32C47">
        <w:rPr>
          <w:rFonts w:ascii="Times New Roman" w:eastAsia="Times New Roman" w:hAnsi="Times New Roman" w:cs="Times New Roman"/>
        </w:rPr>
        <w:t>0</w:t>
      </w:r>
      <w:r w:rsidRPr="00F32C47">
        <w:rPr>
          <w:rFonts w:ascii="Times New Roman" w:eastAsia="Times New Roman" w:hAnsi="Times New Roman" w:cs="Times New Roman"/>
        </w:rPr>
        <w:t xml:space="preserve">0 </w:t>
      </w:r>
      <w:proofErr w:type="spellStart"/>
      <w:r w:rsidRPr="00F32C47">
        <w:rPr>
          <w:rFonts w:ascii="Times New Roman" w:eastAsia="Times New Roman" w:hAnsi="Times New Roman" w:cs="Times New Roman"/>
        </w:rPr>
        <w:t>минуттан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бастап</w:t>
      </w:r>
      <w:proofErr w:type="spellEnd"/>
      <w:r w:rsidRPr="00F32C47">
        <w:rPr>
          <w:rFonts w:ascii="Times New Roman" w:eastAsia="Times New Roman" w:hAnsi="Times New Roman" w:cs="Times New Roman"/>
        </w:rPr>
        <w:t xml:space="preserve"> 1</w:t>
      </w:r>
      <w:r w:rsidR="00FA6C17" w:rsidRPr="00F32C47">
        <w:rPr>
          <w:rFonts w:ascii="Times New Roman" w:eastAsia="Times New Roman" w:hAnsi="Times New Roman" w:cs="Times New Roman"/>
        </w:rPr>
        <w:t>7</w:t>
      </w:r>
      <w:r w:rsidR="003852A1" w:rsidRPr="00F32C47">
        <w:rPr>
          <w:rFonts w:ascii="Times New Roman" w:eastAsia="Times New Roman" w:hAnsi="Times New Roman" w:cs="Times New Roman"/>
        </w:rPr>
        <w:t xml:space="preserve"> </w:t>
      </w:r>
      <w:proofErr w:type="spellStart"/>
      <w:r w:rsidR="003852A1" w:rsidRPr="00F32C47">
        <w:rPr>
          <w:rFonts w:ascii="Times New Roman" w:eastAsia="Times New Roman" w:hAnsi="Times New Roman" w:cs="Times New Roman"/>
        </w:rPr>
        <w:t>сағат</w:t>
      </w:r>
      <w:proofErr w:type="spellEnd"/>
      <w:r w:rsidR="003852A1" w:rsidRPr="00F32C47">
        <w:rPr>
          <w:rFonts w:ascii="Times New Roman" w:eastAsia="Times New Roman" w:hAnsi="Times New Roman" w:cs="Times New Roman"/>
        </w:rPr>
        <w:t xml:space="preserve"> </w:t>
      </w:r>
      <w:r w:rsidR="00C85BEE" w:rsidRPr="00F32C47">
        <w:rPr>
          <w:rFonts w:ascii="Times New Roman" w:eastAsia="Times New Roman" w:hAnsi="Times New Roman" w:cs="Times New Roman"/>
        </w:rPr>
        <w:t>0</w:t>
      </w:r>
      <w:r w:rsidRPr="00F32C47">
        <w:rPr>
          <w:rFonts w:ascii="Times New Roman" w:eastAsia="Times New Roman" w:hAnsi="Times New Roman" w:cs="Times New Roman"/>
        </w:rPr>
        <w:t xml:space="preserve">0 </w:t>
      </w:r>
      <w:proofErr w:type="spellStart"/>
      <w:r w:rsidRPr="00F32C47">
        <w:rPr>
          <w:rFonts w:ascii="Times New Roman" w:eastAsia="Times New Roman" w:hAnsi="Times New Roman" w:cs="Times New Roman"/>
        </w:rPr>
        <w:t>минутқа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дейін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демалыс</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және</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мереке</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күндерін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қоспағанда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түскі</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үзіліс</w:t>
      </w:r>
      <w:proofErr w:type="spellEnd"/>
      <w:r w:rsidRPr="00F32C47">
        <w:rPr>
          <w:rFonts w:ascii="Times New Roman" w:eastAsia="Times New Roman" w:hAnsi="Times New Roman" w:cs="Times New Roman"/>
        </w:rPr>
        <w:t xml:space="preserve"> 1</w:t>
      </w:r>
      <w:r w:rsidR="00FA6C17" w:rsidRPr="00F32C47">
        <w:rPr>
          <w:rFonts w:ascii="Times New Roman" w:eastAsia="Times New Roman" w:hAnsi="Times New Roman" w:cs="Times New Roman"/>
        </w:rPr>
        <w:t>3</w:t>
      </w:r>
      <w:r w:rsidR="003852A1" w:rsidRPr="00F32C47">
        <w:rPr>
          <w:rFonts w:ascii="Times New Roman" w:eastAsia="Times New Roman" w:hAnsi="Times New Roman" w:cs="Times New Roman"/>
        </w:rPr>
        <w:t xml:space="preserve"> </w:t>
      </w:r>
      <w:proofErr w:type="spellStart"/>
      <w:r w:rsidR="003852A1" w:rsidRPr="00F32C47">
        <w:rPr>
          <w:rFonts w:ascii="Times New Roman" w:eastAsia="Times New Roman" w:hAnsi="Times New Roman" w:cs="Times New Roman"/>
        </w:rPr>
        <w:t>сағат</w:t>
      </w:r>
      <w:proofErr w:type="spellEnd"/>
      <w:r w:rsidR="003852A1" w:rsidRPr="00F32C47">
        <w:rPr>
          <w:rFonts w:ascii="Times New Roman" w:eastAsia="Times New Roman" w:hAnsi="Times New Roman" w:cs="Times New Roman"/>
        </w:rPr>
        <w:t xml:space="preserve"> </w:t>
      </w:r>
      <w:r w:rsidR="00882BED" w:rsidRPr="00F32C47">
        <w:rPr>
          <w:rFonts w:ascii="Times New Roman" w:eastAsia="Times New Roman" w:hAnsi="Times New Roman" w:cs="Times New Roman"/>
        </w:rPr>
        <w:t xml:space="preserve">00 </w:t>
      </w:r>
      <w:proofErr w:type="spellStart"/>
      <w:r w:rsidR="00882BED" w:rsidRPr="00F32C47">
        <w:rPr>
          <w:rFonts w:ascii="Times New Roman" w:eastAsia="Times New Roman" w:hAnsi="Times New Roman" w:cs="Times New Roman"/>
        </w:rPr>
        <w:t>минуттан</w:t>
      </w:r>
      <w:proofErr w:type="spellEnd"/>
      <w:r w:rsidR="00882BED" w:rsidRPr="00F32C47">
        <w:rPr>
          <w:rFonts w:ascii="Times New Roman" w:eastAsia="Times New Roman" w:hAnsi="Times New Roman" w:cs="Times New Roman"/>
        </w:rPr>
        <w:t xml:space="preserve"> </w:t>
      </w:r>
      <w:proofErr w:type="spellStart"/>
      <w:r w:rsidR="00882BED" w:rsidRPr="00F32C47">
        <w:rPr>
          <w:rFonts w:ascii="Times New Roman" w:eastAsia="Times New Roman" w:hAnsi="Times New Roman" w:cs="Times New Roman"/>
        </w:rPr>
        <w:t>бастап</w:t>
      </w:r>
      <w:proofErr w:type="spellEnd"/>
      <w:r w:rsidR="00882BED" w:rsidRPr="00F32C47">
        <w:rPr>
          <w:rFonts w:ascii="Times New Roman" w:eastAsia="Times New Roman" w:hAnsi="Times New Roman" w:cs="Times New Roman"/>
        </w:rPr>
        <w:t xml:space="preserve"> 1</w:t>
      </w:r>
      <w:r w:rsidR="00FA6C17" w:rsidRPr="00F32C47">
        <w:rPr>
          <w:rFonts w:ascii="Times New Roman" w:eastAsia="Times New Roman" w:hAnsi="Times New Roman" w:cs="Times New Roman"/>
        </w:rPr>
        <w:t>4</w:t>
      </w:r>
      <w:r w:rsidR="00EA0E64" w:rsidRPr="00F32C47">
        <w:rPr>
          <w:rFonts w:ascii="Times New Roman" w:eastAsia="Times New Roman" w:hAnsi="Times New Roman" w:cs="Times New Roman"/>
        </w:rPr>
        <w:t xml:space="preserve"> </w:t>
      </w:r>
      <w:proofErr w:type="spellStart"/>
      <w:r w:rsidR="003852A1" w:rsidRPr="00F32C47">
        <w:rPr>
          <w:rFonts w:ascii="Times New Roman" w:eastAsia="Times New Roman" w:hAnsi="Times New Roman" w:cs="Times New Roman"/>
        </w:rPr>
        <w:t>сағат</w:t>
      </w:r>
      <w:proofErr w:type="spellEnd"/>
      <w:r w:rsidR="003852A1" w:rsidRPr="00F32C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00 </w:t>
      </w:r>
      <w:proofErr w:type="spellStart"/>
      <w:r w:rsidRPr="00F32C47">
        <w:rPr>
          <w:rFonts w:ascii="Times New Roman" w:eastAsia="Times New Roman" w:hAnsi="Times New Roman" w:cs="Times New Roman"/>
        </w:rPr>
        <w:t>минутқа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дейін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ұсынылады</w:t>
      </w:r>
      <w:proofErr w:type="spellEnd"/>
      <w:r w:rsidR="00EF4E28" w:rsidRPr="00F32C47">
        <w:rPr>
          <w:rFonts w:ascii="Times New Roman" w:eastAsia="Times New Roman" w:hAnsi="Times New Roman" w:cs="Times New Roman"/>
        </w:rPr>
        <w:t xml:space="preserve"> тел </w:t>
      </w:r>
      <w:r w:rsidR="001A12FE" w:rsidRPr="00F32C47">
        <w:rPr>
          <w:rFonts w:ascii="Times New Roman" w:eastAsia="Times New Roman" w:hAnsi="Times New Roman" w:cs="Times New Roman"/>
        </w:rPr>
        <w:t xml:space="preserve"> </w:t>
      </w:r>
      <w:r w:rsidR="00974BC3">
        <w:rPr>
          <w:rFonts w:ascii="Times New Roman" w:eastAsia="Times New Roman" w:hAnsi="Times New Roman" w:cs="Times New Roman"/>
          <w:lang w:val="kk-KZ"/>
        </w:rPr>
        <w:t>245</w:t>
      </w:r>
      <w:r w:rsidR="00EF4E28" w:rsidRPr="00F32C47">
        <w:rPr>
          <w:rFonts w:ascii="Times New Roman" w:eastAsia="Times New Roman" w:hAnsi="Times New Roman" w:cs="Times New Roman"/>
        </w:rPr>
        <w:t xml:space="preserve"> </w:t>
      </w:r>
      <w:r w:rsidR="00974BC3">
        <w:rPr>
          <w:rFonts w:ascii="Times New Roman" w:eastAsia="Times New Roman" w:hAnsi="Times New Roman" w:cs="Times New Roman"/>
          <w:lang w:val="kk-KZ"/>
        </w:rPr>
        <w:t>99</w:t>
      </w:r>
      <w:r w:rsidR="00EF4E28" w:rsidRPr="00F32C47">
        <w:rPr>
          <w:rFonts w:ascii="Times New Roman" w:eastAsia="Times New Roman" w:hAnsi="Times New Roman" w:cs="Times New Roman"/>
        </w:rPr>
        <w:t xml:space="preserve"> </w:t>
      </w:r>
      <w:r w:rsidR="00974BC3">
        <w:rPr>
          <w:rFonts w:ascii="Times New Roman" w:eastAsia="Times New Roman" w:hAnsi="Times New Roman" w:cs="Times New Roman"/>
          <w:lang w:val="kk-KZ"/>
        </w:rPr>
        <w:t>01</w:t>
      </w:r>
      <w:r w:rsidR="00EF4E28" w:rsidRPr="00F32C47">
        <w:rPr>
          <w:rFonts w:ascii="Times New Roman" w:eastAsia="Times New Roman" w:hAnsi="Times New Roman" w:cs="Times New Roman"/>
        </w:rPr>
        <w:t>.</w:t>
      </w:r>
    </w:p>
    <w:p w14:paraId="395585AD" w14:textId="79EF1997" w:rsidR="00874A5A" w:rsidRPr="00E53EDC" w:rsidRDefault="00730B96" w:rsidP="00E53EDC">
      <w:pPr>
        <w:pStyle w:val="a8"/>
        <w:ind w:left="284" w:firstLine="708"/>
        <w:jc w:val="both"/>
        <w:rPr>
          <w:rFonts w:ascii="Times New Roman" w:eastAsia="Times New Roman" w:hAnsi="Times New Roman" w:cs="Times New Roman"/>
          <w:lang w:val="kk-KZ"/>
        </w:rPr>
      </w:pPr>
      <w:proofErr w:type="spellStart"/>
      <w:r w:rsidRPr="00F32C47">
        <w:rPr>
          <w:rFonts w:ascii="Times New Roman" w:eastAsia="Times New Roman" w:hAnsi="Times New Roman" w:cs="Times New Roman"/>
        </w:rPr>
        <w:t>Әлеуетті</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өнім</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берушілердің</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баға</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ұсыныстары</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көрсетілген</w:t>
      </w:r>
      <w:proofErr w:type="spellEnd"/>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ко</w:t>
      </w:r>
      <w:r w:rsidR="00CE41A8" w:rsidRPr="00F32C47">
        <w:rPr>
          <w:rFonts w:ascii="Times New Roman" w:eastAsia="Times New Roman" w:hAnsi="Times New Roman" w:cs="Times New Roman"/>
        </w:rPr>
        <w:t>нверттерді</w:t>
      </w:r>
      <w:proofErr w:type="spellEnd"/>
      <w:r w:rsidR="00CE41A8" w:rsidRPr="00F32C47">
        <w:rPr>
          <w:rFonts w:ascii="Times New Roman" w:eastAsia="Times New Roman" w:hAnsi="Times New Roman" w:cs="Times New Roman"/>
        </w:rPr>
        <w:t xml:space="preserve"> </w:t>
      </w:r>
      <w:proofErr w:type="spellStart"/>
      <w:r w:rsidR="00CE41A8" w:rsidRPr="00F32C47">
        <w:rPr>
          <w:rFonts w:ascii="Times New Roman" w:eastAsia="Times New Roman" w:hAnsi="Times New Roman" w:cs="Times New Roman"/>
        </w:rPr>
        <w:t>ашу</w:t>
      </w:r>
      <w:proofErr w:type="spellEnd"/>
      <w:r w:rsidR="00CE41A8" w:rsidRPr="00F32C47">
        <w:rPr>
          <w:rFonts w:ascii="Times New Roman" w:eastAsia="Times New Roman" w:hAnsi="Times New Roman" w:cs="Times New Roman"/>
        </w:rPr>
        <w:t xml:space="preserve"> </w:t>
      </w:r>
      <w:r w:rsidR="004F6625" w:rsidRPr="004F6625">
        <w:rPr>
          <w:rFonts w:ascii="Times New Roman" w:eastAsia="Times New Roman" w:hAnsi="Times New Roman" w:cs="Times New Roman"/>
        </w:rPr>
        <w:t>26</w:t>
      </w:r>
      <w:r w:rsidR="00B4580B" w:rsidRPr="00F32C47">
        <w:rPr>
          <w:rFonts w:ascii="Times New Roman" w:eastAsia="Times New Roman" w:hAnsi="Times New Roman" w:cs="Times New Roman"/>
        </w:rPr>
        <w:t>.</w:t>
      </w:r>
      <w:r w:rsidR="00D636CE">
        <w:rPr>
          <w:rFonts w:ascii="Times New Roman" w:eastAsia="Times New Roman" w:hAnsi="Times New Roman" w:cs="Times New Roman"/>
          <w:lang w:val="kk-KZ"/>
        </w:rPr>
        <w:t>07</w:t>
      </w:r>
      <w:r w:rsidR="007E0C0D" w:rsidRPr="00F32C47">
        <w:rPr>
          <w:rFonts w:ascii="Times New Roman" w:eastAsia="Times New Roman" w:hAnsi="Times New Roman" w:cs="Times New Roman"/>
        </w:rPr>
        <w:t>.20</w:t>
      </w:r>
      <w:r w:rsidR="00EA1D4D" w:rsidRPr="00F32C47">
        <w:rPr>
          <w:rFonts w:ascii="Times New Roman" w:eastAsia="Times New Roman" w:hAnsi="Times New Roman" w:cs="Times New Roman"/>
        </w:rPr>
        <w:t>2</w:t>
      </w:r>
      <w:r w:rsidR="001F0C2D" w:rsidRPr="00F32C47">
        <w:rPr>
          <w:rFonts w:ascii="Times New Roman" w:eastAsia="Times New Roman" w:hAnsi="Times New Roman" w:cs="Times New Roman"/>
        </w:rPr>
        <w:t>2</w:t>
      </w:r>
      <w:r w:rsidRPr="00F32C47">
        <w:rPr>
          <w:rFonts w:ascii="Times New Roman" w:eastAsia="Times New Roman" w:hAnsi="Times New Roman" w:cs="Times New Roman"/>
        </w:rPr>
        <w:t xml:space="preserve"> </w:t>
      </w:r>
      <w:proofErr w:type="spellStart"/>
      <w:r w:rsidRPr="00F32C47">
        <w:rPr>
          <w:rFonts w:ascii="Times New Roman" w:eastAsia="Times New Roman" w:hAnsi="Times New Roman" w:cs="Times New Roman"/>
        </w:rPr>
        <w:t>жылы</w:t>
      </w:r>
      <w:proofErr w:type="spellEnd"/>
      <w:r w:rsidRPr="00F32C47">
        <w:rPr>
          <w:rFonts w:ascii="Times New Roman" w:eastAsia="Times New Roman" w:hAnsi="Times New Roman" w:cs="Times New Roman"/>
        </w:rPr>
        <w:t xml:space="preserve"> </w:t>
      </w:r>
      <w:r w:rsidR="00051471" w:rsidRPr="00051471">
        <w:rPr>
          <w:rFonts w:ascii="Times New Roman" w:eastAsia="Times New Roman" w:hAnsi="Times New Roman" w:cs="Times New Roman"/>
        </w:rPr>
        <w:t>16</w:t>
      </w:r>
      <w:r w:rsidR="003852A1" w:rsidRPr="00E53EDC">
        <w:rPr>
          <w:rFonts w:ascii="Times New Roman" w:eastAsia="Times New Roman" w:hAnsi="Times New Roman" w:cs="Times New Roman"/>
          <w:lang w:val="kk-KZ"/>
        </w:rPr>
        <w:t xml:space="preserve"> сағат </w:t>
      </w:r>
      <w:r w:rsidR="001742CC" w:rsidRPr="00E53EDC">
        <w:rPr>
          <w:rFonts w:ascii="Times New Roman" w:eastAsia="Times New Roman" w:hAnsi="Times New Roman" w:cs="Times New Roman"/>
          <w:lang w:val="kk-KZ"/>
        </w:rPr>
        <w:t>00</w:t>
      </w:r>
      <w:r w:rsidRPr="00E53EDC">
        <w:rPr>
          <w:rFonts w:ascii="Times New Roman" w:eastAsia="Times New Roman" w:hAnsi="Times New Roman" w:cs="Times New Roman"/>
          <w:lang w:val="kk-KZ"/>
        </w:rPr>
        <w:t xml:space="preserve"> минутта </w:t>
      </w:r>
      <w:r w:rsidR="00974BC3" w:rsidRPr="00E53EDC">
        <w:rPr>
          <w:rFonts w:ascii="Times New Roman" w:eastAsia="Times New Roman" w:hAnsi="Times New Roman" w:cs="Times New Roman"/>
          <w:lang w:val="kk-KZ"/>
        </w:rPr>
        <w:t>Алматы</w:t>
      </w:r>
      <w:r w:rsidR="00974BC3">
        <w:rPr>
          <w:rFonts w:ascii="Times New Roman" w:eastAsia="Times New Roman" w:hAnsi="Times New Roman" w:cs="Times New Roman"/>
          <w:lang w:val="kk-KZ"/>
        </w:rPr>
        <w:t xml:space="preserve"> қ.</w:t>
      </w:r>
      <w:r w:rsidR="00974BC3" w:rsidRPr="00E53EDC">
        <w:rPr>
          <w:rFonts w:ascii="Times New Roman" w:eastAsia="Times New Roman" w:hAnsi="Times New Roman" w:cs="Times New Roman"/>
          <w:lang w:val="kk-KZ"/>
        </w:rPr>
        <w:t>, Ш</w:t>
      </w:r>
      <w:r w:rsidR="00974BC3">
        <w:rPr>
          <w:rFonts w:ascii="Times New Roman" w:eastAsia="Times New Roman" w:hAnsi="Times New Roman" w:cs="Times New Roman"/>
          <w:lang w:val="kk-KZ"/>
        </w:rPr>
        <w:t>аңырақ-</w:t>
      </w:r>
      <w:r w:rsidR="00974BC3" w:rsidRPr="00E53EDC">
        <w:rPr>
          <w:rFonts w:ascii="Times New Roman" w:eastAsia="Times New Roman" w:hAnsi="Times New Roman" w:cs="Times New Roman"/>
          <w:lang w:val="kk-KZ"/>
        </w:rPr>
        <w:t xml:space="preserve">2 </w:t>
      </w:r>
      <w:r w:rsidR="00974BC3">
        <w:rPr>
          <w:rFonts w:ascii="Times New Roman" w:eastAsia="Times New Roman" w:hAnsi="Times New Roman" w:cs="Times New Roman"/>
          <w:lang w:val="kk-KZ"/>
        </w:rPr>
        <w:t>шағын ауданы</w:t>
      </w:r>
      <w:r w:rsidR="00974BC3" w:rsidRPr="00E53EDC">
        <w:rPr>
          <w:rFonts w:ascii="Times New Roman" w:eastAsia="Times New Roman" w:hAnsi="Times New Roman" w:cs="Times New Roman"/>
          <w:lang w:val="kk-KZ"/>
        </w:rPr>
        <w:t>, Ж</w:t>
      </w:r>
      <w:r w:rsidR="00974BC3">
        <w:rPr>
          <w:rFonts w:ascii="Times New Roman" w:eastAsia="Times New Roman" w:hAnsi="Times New Roman" w:cs="Times New Roman"/>
          <w:lang w:val="kk-KZ"/>
        </w:rPr>
        <w:t>анқожа Батыр к-ші</w:t>
      </w:r>
      <w:r w:rsidR="00974BC3" w:rsidRPr="00E53EDC">
        <w:rPr>
          <w:rFonts w:ascii="Times New Roman" w:eastAsia="Times New Roman" w:hAnsi="Times New Roman" w:cs="Times New Roman"/>
          <w:lang w:val="kk-KZ"/>
        </w:rPr>
        <w:t xml:space="preserve">, 193 </w:t>
      </w:r>
      <w:r w:rsidR="00974BC3">
        <w:rPr>
          <w:rFonts w:ascii="Times New Roman" w:eastAsia="Times New Roman" w:hAnsi="Times New Roman" w:cs="Times New Roman"/>
          <w:lang w:val="kk-KZ"/>
        </w:rPr>
        <w:t>А</w:t>
      </w:r>
      <w:r w:rsidRPr="00E53EDC">
        <w:rPr>
          <w:rFonts w:ascii="Times New Roman" w:eastAsia="Times New Roman" w:hAnsi="Times New Roman" w:cs="Times New Roman"/>
          <w:lang w:val="kk-KZ"/>
        </w:rPr>
        <w:t xml:space="preserve"> мекенжайы бойынша </w:t>
      </w:r>
      <w:r w:rsidR="008C323E" w:rsidRPr="00E53EDC">
        <w:rPr>
          <w:rFonts w:ascii="Times New Roman" w:eastAsia="Times New Roman" w:hAnsi="Times New Roman" w:cs="Times New Roman"/>
          <w:lang w:val="kk-KZ"/>
        </w:rPr>
        <w:t>ашылады.</w:t>
      </w:r>
    </w:p>
    <w:p w14:paraId="20F61032" w14:textId="77777777" w:rsidR="00206D56" w:rsidRPr="00773B00" w:rsidRDefault="00562958" w:rsidP="005B388B">
      <w:pPr>
        <w:pStyle w:val="a8"/>
        <w:ind w:left="284"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берушілер баға ұсыныстарын ұсыну мерзімі аяқталғанға дейін берілген баға ұсыныстарын кері қайтарып алуға құқылы.</w:t>
      </w:r>
    </w:p>
    <w:p w14:paraId="1AD8198B" w14:textId="77777777" w:rsidR="00206D56" w:rsidRPr="00773B00" w:rsidRDefault="0058775C" w:rsidP="005B388B">
      <w:pPr>
        <w:pStyle w:val="a8"/>
        <w:ind w:left="284"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берушімен ұсынылған баға ұсынысы хабарландырумен, сатып алу туралы шарт жобасымен, сатып алынатын тауарлардың техникалық ерекшелігімен көзделген сұра</w:t>
      </w:r>
      <w:r w:rsidR="003340F4" w:rsidRPr="00773B00">
        <w:rPr>
          <w:rFonts w:ascii="Times New Roman" w:eastAsia="Times New Roman" w:hAnsi="Times New Roman" w:cs="Times New Roman"/>
          <w:lang w:val="kk-KZ"/>
        </w:rPr>
        <w:t>т</w:t>
      </w:r>
      <w:r w:rsidRPr="00773B00">
        <w:rPr>
          <w:rFonts w:ascii="Times New Roman" w:eastAsia="Times New Roman" w:hAnsi="Times New Roman" w:cs="Times New Roman"/>
          <w:lang w:val="kk-KZ"/>
        </w:rPr>
        <w:t>у шарттарына сәйкес, оның тауарды жеткізуді жүзеге асыруға берген келісімінің нысаны болып табылады.</w:t>
      </w:r>
    </w:p>
    <w:p w14:paraId="6F58B8FE" w14:textId="77777777" w:rsidR="00074809" w:rsidRPr="00773B00" w:rsidRDefault="00074809" w:rsidP="005B388B">
      <w:pPr>
        <w:pStyle w:val="a8"/>
        <w:ind w:left="284"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39BDDDC3" w14:textId="77777777" w:rsidR="003340F4" w:rsidRPr="00773B00" w:rsidRDefault="00F53526" w:rsidP="005B388B">
      <w:pPr>
        <w:pStyle w:val="a8"/>
        <w:ind w:left="284"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 көрсетілген жапсырылған конверттің беттік жағында әлеуетті өнім беруші:</w:t>
      </w:r>
    </w:p>
    <w:p w14:paraId="43F1547C" w14:textId="77777777" w:rsidR="00F53526" w:rsidRPr="00773B00" w:rsidRDefault="00F53526" w:rsidP="0089383A">
      <w:pPr>
        <w:pStyle w:val="a8"/>
        <w:ind w:left="284"/>
        <w:jc w:val="both"/>
        <w:rPr>
          <w:rFonts w:ascii="Times New Roman" w:eastAsia="Times New Roman" w:hAnsi="Times New Roman" w:cs="Times New Roman"/>
          <w:b/>
          <w:lang w:val="kk-KZ"/>
        </w:rPr>
      </w:pPr>
      <w:r w:rsidRPr="00773B00">
        <w:rPr>
          <w:rFonts w:ascii="Times New Roman" w:eastAsia="Times New Roman" w:hAnsi="Times New Roman" w:cs="Times New Roman"/>
          <w:b/>
          <w:lang w:val="kk-KZ"/>
        </w:rPr>
        <w:t>әлеуетті өнім берушінің атауын, орналасқан мекенжайын, байланыс телефонын, электрондық мекенжайын,</w:t>
      </w:r>
      <w:r w:rsidR="0089383A" w:rsidRPr="00773B00">
        <w:rPr>
          <w:rFonts w:ascii="Times New Roman" w:eastAsia="Times New Roman" w:hAnsi="Times New Roman" w:cs="Times New Roman"/>
          <w:b/>
          <w:lang w:val="kk-KZ"/>
        </w:rPr>
        <w:t xml:space="preserve"> </w:t>
      </w:r>
      <w:r w:rsidRPr="00773B00">
        <w:rPr>
          <w:rFonts w:ascii="Times New Roman" w:eastAsia="Times New Roman" w:hAnsi="Times New Roman" w:cs="Times New Roman"/>
          <w:b/>
          <w:lang w:val="kk-KZ"/>
        </w:rPr>
        <w:t>сатып алуды ұйымдастырушының атауын, орналасқан мекенжайын,</w:t>
      </w:r>
      <w:r w:rsidR="0089383A" w:rsidRPr="00773B00">
        <w:rPr>
          <w:rFonts w:ascii="Times New Roman" w:eastAsia="Times New Roman" w:hAnsi="Times New Roman" w:cs="Times New Roman"/>
          <w:b/>
          <w:lang w:val="kk-KZ"/>
        </w:rPr>
        <w:t xml:space="preserve"> </w:t>
      </w:r>
      <w:r w:rsidRPr="00773B00">
        <w:rPr>
          <w:rFonts w:ascii="Times New Roman" w:eastAsia="Times New Roman" w:hAnsi="Times New Roman" w:cs="Times New Roman"/>
          <w:b/>
          <w:lang w:val="kk-KZ"/>
        </w:rPr>
        <w:t>қатысу үшін әлеуетті өнім берушінің баға ұсынысы ұсынылатын тауарларды сатып алу атауын көрсетеді.</w:t>
      </w:r>
    </w:p>
    <w:p w14:paraId="1C43004D" w14:textId="77777777" w:rsidR="00206D56" w:rsidRPr="00773B00" w:rsidRDefault="00156FE8" w:rsidP="005B388B">
      <w:pPr>
        <w:pStyle w:val="a8"/>
        <w:ind w:left="284"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Бел</w:t>
      </w:r>
      <w:r w:rsidR="004435E0" w:rsidRPr="00773B00">
        <w:rPr>
          <w:rFonts w:ascii="Times New Roman" w:eastAsia="Times New Roman" w:hAnsi="Times New Roman" w:cs="Times New Roman"/>
          <w:lang w:val="kk-KZ"/>
        </w:rPr>
        <w:t>г</w:t>
      </w:r>
      <w:r w:rsidRPr="00773B00">
        <w:rPr>
          <w:rFonts w:ascii="Times New Roman" w:eastAsia="Times New Roman" w:hAnsi="Times New Roman" w:cs="Times New Roman"/>
          <w:lang w:val="kk-KZ"/>
        </w:rPr>
        <w:t xml:space="preserve">іленген </w:t>
      </w:r>
      <w:r w:rsidR="004435E0" w:rsidRPr="00773B00">
        <w:rPr>
          <w:rFonts w:ascii="Times New Roman" w:eastAsia="Times New Roman" w:hAnsi="Times New Roman" w:cs="Times New Roman"/>
          <w:lang w:val="kk-KZ"/>
        </w:rPr>
        <w:t xml:space="preserve">ұсыну </w:t>
      </w:r>
      <w:r w:rsidRPr="00773B00">
        <w:rPr>
          <w:rFonts w:ascii="Times New Roman" w:eastAsia="Times New Roman" w:hAnsi="Times New Roman" w:cs="Times New Roman"/>
          <w:lang w:val="kk-KZ"/>
        </w:rPr>
        <w:t>мерзім</w:t>
      </w:r>
      <w:r w:rsidR="004435E0" w:rsidRPr="00773B00">
        <w:rPr>
          <w:rFonts w:ascii="Times New Roman" w:eastAsia="Times New Roman" w:hAnsi="Times New Roman" w:cs="Times New Roman"/>
          <w:lang w:val="kk-KZ"/>
        </w:rPr>
        <w:t>і</w:t>
      </w:r>
      <w:r w:rsidRPr="00773B00">
        <w:rPr>
          <w:rFonts w:ascii="Times New Roman" w:eastAsia="Times New Roman" w:hAnsi="Times New Roman" w:cs="Times New Roman"/>
          <w:lang w:val="kk-KZ"/>
        </w:rPr>
        <w:t xml:space="preserve"> аяқталғаннан кейін </w:t>
      </w:r>
      <w:r w:rsidR="004435E0" w:rsidRPr="00773B00">
        <w:rPr>
          <w:rFonts w:ascii="Times New Roman" w:eastAsia="Times New Roman" w:hAnsi="Times New Roman" w:cs="Times New Roman"/>
          <w:lang w:val="kk-KZ"/>
        </w:rPr>
        <w:t xml:space="preserve">ұсынылған </w:t>
      </w:r>
      <w:r w:rsidRPr="00773B00">
        <w:rPr>
          <w:rFonts w:ascii="Times New Roman" w:eastAsia="Times New Roman" w:hAnsi="Times New Roman" w:cs="Times New Roman"/>
          <w:lang w:val="kk-KZ"/>
        </w:rPr>
        <w:t>және/немесе хабарландырудың талаптарын бұза отырып ұсынылған баға ұсыныстары көрсетілген кон</w:t>
      </w:r>
      <w:r w:rsidR="004435E0" w:rsidRPr="00773B00">
        <w:rPr>
          <w:rFonts w:ascii="Times New Roman" w:eastAsia="Times New Roman" w:hAnsi="Times New Roman" w:cs="Times New Roman"/>
          <w:lang w:val="kk-KZ"/>
        </w:rPr>
        <w:t>верт әлеуетті өнім берушіге кері</w:t>
      </w:r>
      <w:r w:rsidRPr="00773B00">
        <w:rPr>
          <w:rFonts w:ascii="Times New Roman" w:eastAsia="Times New Roman" w:hAnsi="Times New Roman" w:cs="Times New Roman"/>
          <w:lang w:val="kk-KZ"/>
        </w:rPr>
        <w:t xml:space="preserve"> қайтарылады. </w:t>
      </w:r>
    </w:p>
    <w:p w14:paraId="516F48FD" w14:textId="622F7AB2" w:rsidR="00EF4E28" w:rsidRPr="00773B00" w:rsidRDefault="007D3F2F" w:rsidP="005B388B">
      <w:pPr>
        <w:pStyle w:val="a8"/>
        <w:ind w:left="284"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ұсыныстарын сұрату тәсілімен тауарларды сатып алу қорытындысын бекіту туралы шешім сатып алуды ұйымдастырушының интернет-ресурсында оны бекіткен күннен бастап күнтізбелік 10 (он) күн ішінде жарияланады</w:t>
      </w:r>
      <w:r w:rsidR="00206D56" w:rsidRPr="00773B00">
        <w:rPr>
          <w:rFonts w:ascii="Times New Roman" w:eastAsia="Times New Roman" w:hAnsi="Times New Roman" w:cs="Times New Roman"/>
          <w:lang w:val="kk-KZ"/>
        </w:rPr>
        <w:t xml:space="preserve"> </w:t>
      </w:r>
      <w:r w:rsidR="00EF4E28" w:rsidRPr="00773B00">
        <w:rPr>
          <w:rFonts w:ascii="Times New Roman" w:eastAsia="Times New Roman" w:hAnsi="Times New Roman" w:cs="Times New Roman"/>
          <w:lang w:val="kk-KZ"/>
        </w:rPr>
        <w:t>(</w:t>
      </w:r>
      <w:r w:rsidR="00974BC3" w:rsidRPr="00773B00">
        <w:rPr>
          <w:rFonts w:ascii="Times New Roman" w:eastAsia="Times New Roman" w:hAnsi="Times New Roman" w:cs="Times New Roman"/>
          <w:lang w:val="kk-KZ"/>
        </w:rPr>
        <w:t>http://gp22.kz/</w:t>
      </w:r>
      <w:r w:rsidR="00EF4E28" w:rsidRPr="00773B00">
        <w:rPr>
          <w:rFonts w:ascii="Times New Roman" w:eastAsia="Times New Roman" w:hAnsi="Times New Roman" w:cs="Times New Roman"/>
          <w:lang w:val="kk-KZ"/>
        </w:rPr>
        <w:t xml:space="preserve">). </w:t>
      </w:r>
    </w:p>
    <w:p w14:paraId="354FE289" w14:textId="77777777" w:rsidR="005246BB" w:rsidRPr="00773B00" w:rsidRDefault="005246BB" w:rsidP="005B388B">
      <w:pPr>
        <w:pStyle w:val="a8"/>
        <w:ind w:left="284" w:firstLine="708"/>
        <w:jc w:val="both"/>
        <w:rPr>
          <w:rFonts w:ascii="Times New Roman" w:eastAsia="Times New Roman" w:hAnsi="Times New Roman" w:cs="Times New Roman"/>
          <w:lang w:val="kk-KZ"/>
        </w:rPr>
      </w:pPr>
    </w:p>
    <w:p w14:paraId="54B26654" w14:textId="77777777" w:rsidR="003C50C3" w:rsidRPr="00773B00" w:rsidRDefault="003C50C3" w:rsidP="005B388B">
      <w:pPr>
        <w:pStyle w:val="a8"/>
        <w:ind w:left="284" w:firstLine="708"/>
        <w:jc w:val="both"/>
        <w:rPr>
          <w:rFonts w:ascii="Times New Roman" w:eastAsia="Times New Roman" w:hAnsi="Times New Roman" w:cs="Times New Roman"/>
          <w:lang w:val="kk-KZ"/>
        </w:rPr>
      </w:pPr>
    </w:p>
    <w:p w14:paraId="0A804D6A" w14:textId="77777777" w:rsidR="003C50C3" w:rsidRPr="00773B00" w:rsidRDefault="003C50C3" w:rsidP="005B388B">
      <w:pPr>
        <w:pStyle w:val="a8"/>
        <w:ind w:left="284" w:firstLine="708"/>
        <w:jc w:val="both"/>
        <w:rPr>
          <w:rFonts w:ascii="Times New Roman" w:eastAsia="Times New Roman" w:hAnsi="Times New Roman" w:cs="Times New Roman"/>
          <w:lang w:val="kk-KZ"/>
        </w:rPr>
      </w:pPr>
    </w:p>
    <w:p w14:paraId="25D954D1" w14:textId="77777777" w:rsidR="000D3538" w:rsidRPr="00773B00" w:rsidRDefault="000D3538" w:rsidP="005B388B">
      <w:pPr>
        <w:pStyle w:val="a8"/>
        <w:ind w:left="284" w:firstLine="708"/>
        <w:jc w:val="both"/>
        <w:rPr>
          <w:rFonts w:ascii="Times New Roman" w:eastAsia="Times New Roman" w:hAnsi="Times New Roman" w:cs="Times New Roman"/>
          <w:lang w:val="kk-KZ"/>
        </w:rPr>
      </w:pPr>
    </w:p>
    <w:p w14:paraId="77268C0F" w14:textId="77777777" w:rsidR="003C50C3" w:rsidRPr="00773B00" w:rsidRDefault="003C50C3" w:rsidP="005B388B">
      <w:pPr>
        <w:pStyle w:val="a8"/>
        <w:ind w:left="284" w:firstLine="708"/>
        <w:jc w:val="both"/>
        <w:rPr>
          <w:rFonts w:ascii="Times New Roman" w:eastAsia="Times New Roman" w:hAnsi="Times New Roman" w:cs="Times New Roman"/>
          <w:lang w:val="kk-KZ"/>
        </w:rPr>
      </w:pPr>
    </w:p>
    <w:p w14:paraId="1CD81044" w14:textId="77777777" w:rsidR="003C50C3" w:rsidRPr="00773B00" w:rsidRDefault="003C50C3" w:rsidP="005B388B">
      <w:pPr>
        <w:pStyle w:val="a8"/>
        <w:ind w:left="284" w:firstLine="708"/>
        <w:jc w:val="both"/>
        <w:rPr>
          <w:rFonts w:ascii="Times New Roman" w:eastAsia="Times New Roman" w:hAnsi="Times New Roman" w:cs="Times New Roman"/>
          <w:lang w:val="kk-KZ"/>
        </w:rPr>
      </w:pPr>
    </w:p>
    <w:p w14:paraId="27F4BB13" w14:textId="77777777" w:rsidR="003C50C3" w:rsidRPr="00773B00" w:rsidRDefault="003C50C3" w:rsidP="005B388B">
      <w:pPr>
        <w:pStyle w:val="a8"/>
        <w:jc w:val="both"/>
        <w:rPr>
          <w:rFonts w:ascii="Times New Roman" w:eastAsia="Times New Roman" w:hAnsi="Times New Roman" w:cs="Times New Roman"/>
          <w:lang w:val="kk-KZ"/>
        </w:rPr>
      </w:pPr>
    </w:p>
    <w:p w14:paraId="72B98E7B" w14:textId="77777777" w:rsidR="005B388B" w:rsidRPr="00773B00" w:rsidRDefault="005B388B" w:rsidP="005B388B">
      <w:pPr>
        <w:pStyle w:val="a8"/>
        <w:jc w:val="both"/>
        <w:rPr>
          <w:rFonts w:ascii="Times New Roman" w:eastAsia="Times New Roman" w:hAnsi="Times New Roman" w:cs="Times New Roman"/>
          <w:lang w:val="kk-KZ"/>
        </w:rPr>
      </w:pPr>
    </w:p>
    <w:p w14:paraId="539C08EE" w14:textId="77777777" w:rsidR="00CD10D3" w:rsidRPr="00773B00" w:rsidRDefault="00CD10D3" w:rsidP="005B388B">
      <w:pPr>
        <w:pStyle w:val="a8"/>
        <w:jc w:val="both"/>
        <w:rPr>
          <w:rFonts w:ascii="Times New Roman" w:eastAsia="Times New Roman" w:hAnsi="Times New Roman" w:cs="Times New Roman"/>
          <w:lang w:val="kk-KZ"/>
        </w:rPr>
      </w:pPr>
    </w:p>
    <w:p w14:paraId="67C55F27" w14:textId="77777777" w:rsidR="0089383A" w:rsidRPr="00773B00" w:rsidRDefault="0089383A" w:rsidP="005B388B">
      <w:pPr>
        <w:spacing w:after="0" w:line="240" w:lineRule="auto"/>
        <w:jc w:val="center"/>
        <w:rPr>
          <w:rFonts w:ascii="Times New Roman" w:hAnsi="Times New Roman" w:cs="Times New Roman"/>
          <w:b/>
          <w:lang w:val="kk-KZ"/>
        </w:rPr>
      </w:pPr>
    </w:p>
    <w:p w14:paraId="4A3035F5" w14:textId="40A94E6E" w:rsidR="003C50C3" w:rsidRPr="00F32C47" w:rsidRDefault="005F3C94" w:rsidP="00EC2F14">
      <w:pPr>
        <w:spacing w:after="0" w:line="240" w:lineRule="auto"/>
        <w:jc w:val="center"/>
        <w:rPr>
          <w:rFonts w:ascii="Times New Roman" w:hAnsi="Times New Roman" w:cs="Times New Roman"/>
          <w:b/>
        </w:rPr>
      </w:pPr>
      <w:r w:rsidRPr="00F32C47">
        <w:rPr>
          <w:rFonts w:ascii="Times New Roman" w:hAnsi="Times New Roman" w:cs="Times New Roman"/>
          <w:b/>
        </w:rPr>
        <w:t>г. Алматы</w:t>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t xml:space="preserve">    </w:t>
      </w:r>
      <w:r w:rsidRPr="00F32C47">
        <w:rPr>
          <w:rFonts w:ascii="Times New Roman" w:hAnsi="Times New Roman" w:cs="Times New Roman"/>
          <w:b/>
        </w:rPr>
        <w:tab/>
      </w:r>
      <w:r w:rsidR="004F6625" w:rsidRPr="001647DD">
        <w:rPr>
          <w:rFonts w:ascii="Times New Roman" w:hAnsi="Times New Roman" w:cs="Times New Roman"/>
          <w:b/>
        </w:rPr>
        <w:t>19</w:t>
      </w:r>
      <w:r w:rsidR="00EC2F14" w:rsidRPr="00F32C47">
        <w:rPr>
          <w:rFonts w:ascii="Times New Roman" w:hAnsi="Times New Roman" w:cs="Times New Roman"/>
          <w:b/>
        </w:rPr>
        <w:t>.</w:t>
      </w:r>
      <w:r w:rsidR="004F6625" w:rsidRPr="001647DD">
        <w:rPr>
          <w:rFonts w:ascii="Times New Roman" w:hAnsi="Times New Roman" w:cs="Times New Roman"/>
          <w:b/>
        </w:rPr>
        <w:t>08</w:t>
      </w:r>
      <w:r w:rsidR="00EC2F14" w:rsidRPr="00F32C47">
        <w:rPr>
          <w:rFonts w:ascii="Times New Roman" w:hAnsi="Times New Roman" w:cs="Times New Roman"/>
          <w:b/>
        </w:rPr>
        <w:t>.202</w:t>
      </w:r>
      <w:r w:rsidR="00F32C47" w:rsidRPr="00F32C47">
        <w:rPr>
          <w:rFonts w:ascii="Times New Roman" w:hAnsi="Times New Roman" w:cs="Times New Roman"/>
          <w:b/>
        </w:rPr>
        <w:t>2</w:t>
      </w:r>
      <w:r w:rsidR="00EC2F14" w:rsidRPr="00F32C47">
        <w:rPr>
          <w:rFonts w:ascii="Times New Roman" w:hAnsi="Times New Roman" w:cs="Times New Roman"/>
          <w:b/>
        </w:rPr>
        <w:t xml:space="preserve"> г.</w:t>
      </w:r>
    </w:p>
    <w:p w14:paraId="764DB019" w14:textId="77777777" w:rsidR="00EC2F14" w:rsidRPr="00F32C47" w:rsidRDefault="00EC2F14" w:rsidP="00EC2F14">
      <w:pPr>
        <w:spacing w:after="0" w:line="240" w:lineRule="auto"/>
        <w:jc w:val="center"/>
        <w:rPr>
          <w:rFonts w:ascii="Times New Roman" w:eastAsia="Times New Roman" w:hAnsi="Times New Roman" w:cs="Times New Roman"/>
        </w:rPr>
      </w:pPr>
    </w:p>
    <w:p w14:paraId="3692D777" w14:textId="06599387" w:rsidR="00C51AD5" w:rsidRPr="00F32C47" w:rsidRDefault="00775645" w:rsidP="005B388B">
      <w:pPr>
        <w:pStyle w:val="a8"/>
        <w:ind w:left="284" w:firstLine="708"/>
        <w:jc w:val="both"/>
        <w:rPr>
          <w:rFonts w:ascii="Times New Roman" w:hAnsi="Times New Roman" w:cs="Times New Roman"/>
          <w:b/>
          <w:bCs/>
          <w:i/>
          <w:iCs/>
        </w:rPr>
      </w:pPr>
      <w:r w:rsidRPr="00F32C47">
        <w:rPr>
          <w:rFonts w:ascii="Times New Roman" w:eastAsia="Times New Roman" w:hAnsi="Times New Roman" w:cs="Times New Roman"/>
        </w:rPr>
        <w:t>О</w:t>
      </w:r>
      <w:r w:rsidR="00C51AD5" w:rsidRPr="00F32C47">
        <w:rPr>
          <w:rFonts w:ascii="Times New Roman" w:eastAsia="Times New Roman" w:hAnsi="Times New Roman" w:cs="Times New Roman"/>
        </w:rPr>
        <w:t>р</w:t>
      </w:r>
      <w:r w:rsidR="00DA3518" w:rsidRPr="00F32C47">
        <w:rPr>
          <w:rFonts w:ascii="Times New Roman" w:eastAsia="Times New Roman" w:hAnsi="Times New Roman" w:cs="Times New Roman"/>
        </w:rPr>
        <w:t xml:space="preserve">ганизатор закупок </w:t>
      </w:r>
      <w:r w:rsidR="00974BC3">
        <w:rPr>
          <w:rFonts w:ascii="Times New Roman" w:eastAsia="Times New Roman" w:hAnsi="Times New Roman" w:cs="Times New Roman"/>
          <w:lang w:val="kk-KZ"/>
        </w:rPr>
        <w:t>КГ</w:t>
      </w:r>
      <w:r w:rsidR="00DA3518" w:rsidRPr="00F32C47">
        <w:rPr>
          <w:rFonts w:ascii="Times New Roman" w:eastAsia="Times New Roman" w:hAnsi="Times New Roman" w:cs="Times New Roman"/>
        </w:rPr>
        <w:t>П на ПХВ «</w:t>
      </w:r>
      <w:r w:rsidR="00974BC3">
        <w:rPr>
          <w:rFonts w:ascii="Times New Roman" w:eastAsia="Times New Roman" w:hAnsi="Times New Roman" w:cs="Times New Roman"/>
          <w:lang w:val="kk-KZ"/>
        </w:rPr>
        <w:t>Городская поликлиника №22</w:t>
      </w:r>
      <w:r w:rsidR="00C51AD5" w:rsidRPr="00F32C47">
        <w:rPr>
          <w:rFonts w:ascii="Times New Roman" w:eastAsia="Times New Roman" w:hAnsi="Times New Roman" w:cs="Times New Roman"/>
        </w:rPr>
        <w:t xml:space="preserve">» </w:t>
      </w:r>
      <w:r w:rsidR="00CD313A" w:rsidRPr="00F32C47">
        <w:rPr>
          <w:rFonts w:ascii="Times New Roman" w:eastAsia="Times New Roman" w:hAnsi="Times New Roman" w:cs="Times New Roman"/>
        </w:rPr>
        <w:t xml:space="preserve">Управления </w:t>
      </w:r>
      <w:r w:rsidR="00974BC3" w:rsidRPr="00974BC3">
        <w:rPr>
          <w:rFonts w:ascii="Times New Roman" w:eastAsia="Times New Roman" w:hAnsi="Times New Roman" w:cs="Times New Roman"/>
        </w:rPr>
        <w:t>общественного здоровья</w:t>
      </w:r>
      <w:r w:rsidR="00CD313A" w:rsidRPr="00F32C47">
        <w:rPr>
          <w:rFonts w:ascii="Times New Roman" w:eastAsia="Times New Roman" w:hAnsi="Times New Roman" w:cs="Times New Roman"/>
        </w:rPr>
        <w:t xml:space="preserve"> </w:t>
      </w:r>
      <w:r w:rsidR="00C51AD5" w:rsidRPr="00F32C47">
        <w:rPr>
          <w:rFonts w:ascii="Times New Roman" w:eastAsia="Times New Roman" w:hAnsi="Times New Roman" w:cs="Times New Roman"/>
        </w:rPr>
        <w:t xml:space="preserve">города </w:t>
      </w:r>
      <w:r w:rsidR="00FA6C17" w:rsidRPr="00F32C47">
        <w:rPr>
          <w:rFonts w:ascii="Times New Roman" w:eastAsia="Times New Roman" w:hAnsi="Times New Roman" w:cs="Times New Roman"/>
        </w:rPr>
        <w:t>Алматы</w:t>
      </w:r>
      <w:r w:rsidR="00CD313A" w:rsidRPr="00F32C47">
        <w:rPr>
          <w:rFonts w:ascii="Times New Roman" w:eastAsia="Times New Roman" w:hAnsi="Times New Roman" w:cs="Times New Roman"/>
        </w:rPr>
        <w:t>.</w:t>
      </w:r>
      <w:r w:rsidRPr="00F32C47">
        <w:rPr>
          <w:rFonts w:ascii="Times New Roman" w:eastAsia="Times New Roman" w:hAnsi="Times New Roman" w:cs="Times New Roman"/>
        </w:rPr>
        <w:t xml:space="preserve"> объявляет о проведении закуп</w:t>
      </w:r>
      <w:r w:rsidR="00CD313A" w:rsidRPr="00F32C47">
        <w:rPr>
          <w:rFonts w:ascii="Times New Roman" w:eastAsia="Times New Roman" w:hAnsi="Times New Roman" w:cs="Times New Roman"/>
        </w:rPr>
        <w:t>а</w:t>
      </w:r>
      <w:r w:rsidRPr="00F32C47">
        <w:rPr>
          <w:rFonts w:ascii="Times New Roman" w:eastAsia="Times New Roman" w:hAnsi="Times New Roman" w:cs="Times New Roman"/>
        </w:rPr>
        <w:t xml:space="preserve"> </w:t>
      </w:r>
      <w:r w:rsidR="00FA6C17" w:rsidRPr="00F32C47">
        <w:rPr>
          <w:rFonts w:ascii="Times New Roman" w:eastAsia="Times New Roman" w:hAnsi="Times New Roman" w:cs="Times New Roman"/>
        </w:rPr>
        <w:t>лекарственных средств и медицинских изделий</w:t>
      </w:r>
      <w:r w:rsidR="005F3C94" w:rsidRPr="00F32C47">
        <w:rPr>
          <w:rFonts w:ascii="Times New Roman" w:eastAsia="Times New Roman" w:hAnsi="Times New Roman" w:cs="Times New Roman"/>
        </w:rPr>
        <w:t xml:space="preserve"> на 202</w:t>
      </w:r>
      <w:r w:rsidR="00D00EBB" w:rsidRPr="00F32C47">
        <w:rPr>
          <w:rFonts w:ascii="Times New Roman" w:eastAsia="Times New Roman" w:hAnsi="Times New Roman" w:cs="Times New Roman"/>
        </w:rPr>
        <w:t>2</w:t>
      </w:r>
      <w:r w:rsidR="007E0C0D" w:rsidRPr="00F32C47">
        <w:rPr>
          <w:rFonts w:ascii="Times New Roman" w:eastAsia="Times New Roman" w:hAnsi="Times New Roman" w:cs="Times New Roman"/>
        </w:rPr>
        <w:t xml:space="preserve"> год </w:t>
      </w:r>
      <w:r w:rsidRPr="00F32C47">
        <w:rPr>
          <w:rFonts w:ascii="Times New Roman" w:eastAsia="Times New Roman" w:hAnsi="Times New Roman" w:cs="Times New Roman"/>
        </w:rPr>
        <w:t>способом запроса ценовых предложений</w:t>
      </w:r>
      <w:r w:rsidR="00CD313A" w:rsidRPr="00F32C47">
        <w:rPr>
          <w:rFonts w:ascii="Times New Roman" w:eastAsia="Times New Roman" w:hAnsi="Times New Roman" w:cs="Times New Roman"/>
        </w:rPr>
        <w:t xml:space="preserve"> </w:t>
      </w:r>
      <w:r w:rsidR="00901C10" w:rsidRPr="00F32C47">
        <w:rPr>
          <w:rFonts w:ascii="Times New Roman" w:eastAsia="Times New Roman" w:hAnsi="Times New Roman" w:cs="Times New Roman"/>
        </w:rPr>
        <w:t>по</w:t>
      </w:r>
      <w:r w:rsidR="00CD313A" w:rsidRPr="00F32C47">
        <w:rPr>
          <w:rFonts w:ascii="Times New Roman" w:eastAsia="Times New Roman" w:hAnsi="Times New Roman" w:cs="Times New Roman"/>
        </w:rPr>
        <w:t xml:space="preserve"> Правилам организации и проведения закупа лекарственных средств и медицинских изделий, фармацевтических услуг </w:t>
      </w:r>
      <w:r w:rsidR="00901C10" w:rsidRPr="00F32C47">
        <w:rPr>
          <w:rFonts w:ascii="Times New Roman" w:eastAsia="Times New Roman" w:hAnsi="Times New Roman" w:cs="Times New Roman"/>
        </w:rPr>
        <w:t xml:space="preserve">(далее - Правила) Утвержденных постановлением Правительства Республики Казахстан от </w:t>
      </w:r>
      <w:r w:rsidR="005753C9" w:rsidRPr="00F32C47">
        <w:rPr>
          <w:rFonts w:ascii="Times New Roman" w:eastAsia="Times New Roman" w:hAnsi="Times New Roman" w:cs="Times New Roman"/>
        </w:rPr>
        <w:t>04</w:t>
      </w:r>
      <w:r w:rsidR="00901C10" w:rsidRPr="00F32C47">
        <w:rPr>
          <w:rFonts w:ascii="Times New Roman" w:eastAsia="Times New Roman" w:hAnsi="Times New Roman" w:cs="Times New Roman"/>
        </w:rPr>
        <w:t xml:space="preserve"> </w:t>
      </w:r>
      <w:r w:rsidR="005753C9" w:rsidRPr="00F32C47">
        <w:rPr>
          <w:rFonts w:ascii="Times New Roman" w:eastAsia="Times New Roman" w:hAnsi="Times New Roman" w:cs="Times New Roman"/>
        </w:rPr>
        <w:t>июня</w:t>
      </w:r>
      <w:r w:rsidR="00901C10" w:rsidRPr="00F32C47">
        <w:rPr>
          <w:rFonts w:ascii="Times New Roman" w:eastAsia="Times New Roman" w:hAnsi="Times New Roman" w:cs="Times New Roman"/>
        </w:rPr>
        <w:t xml:space="preserve"> 20</w:t>
      </w:r>
      <w:r w:rsidR="005753C9" w:rsidRPr="00F32C47">
        <w:rPr>
          <w:rFonts w:ascii="Times New Roman" w:eastAsia="Times New Roman" w:hAnsi="Times New Roman" w:cs="Times New Roman"/>
        </w:rPr>
        <w:t>21</w:t>
      </w:r>
      <w:r w:rsidR="00901C10" w:rsidRPr="00F32C47">
        <w:rPr>
          <w:rFonts w:ascii="Times New Roman" w:eastAsia="Times New Roman" w:hAnsi="Times New Roman" w:cs="Times New Roman"/>
        </w:rPr>
        <w:t xml:space="preserve"> года № </w:t>
      </w:r>
      <w:r w:rsidR="005753C9" w:rsidRPr="00F32C47">
        <w:rPr>
          <w:rFonts w:ascii="Times New Roman" w:eastAsia="Times New Roman" w:hAnsi="Times New Roman" w:cs="Times New Roman"/>
        </w:rPr>
        <w:t>375</w:t>
      </w:r>
      <w:r w:rsidR="00C51AD5" w:rsidRPr="00F32C47">
        <w:rPr>
          <w:rFonts w:ascii="Times New Roman" w:eastAsia="Times New Roman" w:hAnsi="Times New Roman" w:cs="Times New Roman"/>
        </w:rPr>
        <w:t>.</w:t>
      </w:r>
    </w:p>
    <w:p w14:paraId="3A60B371" w14:textId="77777777" w:rsidR="00C51AD5" w:rsidRPr="00F32C47" w:rsidRDefault="00C51AD5"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Информация о закупе </w:t>
      </w:r>
      <w:r w:rsidR="001D3ABF" w:rsidRPr="00F32C47">
        <w:rPr>
          <w:rFonts w:ascii="Times New Roman" w:eastAsia="Times New Roman" w:hAnsi="Times New Roman" w:cs="Times New Roman"/>
        </w:rPr>
        <w:t xml:space="preserve">лекарственных средств и медицинских изделий </w:t>
      </w:r>
      <w:r w:rsidRPr="00F32C47">
        <w:rPr>
          <w:rFonts w:ascii="Times New Roman" w:eastAsia="Times New Roman" w:hAnsi="Times New Roman" w:cs="Times New Roman"/>
          <w:i/>
          <w:iCs/>
        </w:rPr>
        <w:t>(</w:t>
      </w:r>
      <w:r w:rsidR="0094779C" w:rsidRPr="00F32C47">
        <w:rPr>
          <w:rFonts w:ascii="Times New Roman" w:eastAsia="Times New Roman" w:hAnsi="Times New Roman" w:cs="Times New Roman"/>
          <w:i/>
          <w:iCs/>
        </w:rPr>
        <w:t>наименование, краткое описание,</w:t>
      </w:r>
      <w:r w:rsidRPr="00F32C47">
        <w:rPr>
          <w:rFonts w:ascii="Times New Roman" w:eastAsia="Times New Roman" w:hAnsi="Times New Roman" w:cs="Times New Roman"/>
          <w:i/>
          <w:iCs/>
        </w:rPr>
        <w:t xml:space="preserve"> </w:t>
      </w:r>
      <w:r w:rsidR="0094779C" w:rsidRPr="00F32C47">
        <w:rPr>
          <w:rFonts w:ascii="Times New Roman" w:eastAsia="Times New Roman" w:hAnsi="Times New Roman" w:cs="Times New Roman"/>
          <w:i/>
          <w:iCs/>
        </w:rPr>
        <w:t xml:space="preserve">объем закупа </w:t>
      </w:r>
      <w:r w:rsidRPr="00F32C47">
        <w:rPr>
          <w:rFonts w:ascii="Times New Roman" w:eastAsia="Times New Roman" w:hAnsi="Times New Roman" w:cs="Times New Roman"/>
          <w:i/>
          <w:iCs/>
        </w:rPr>
        <w:t xml:space="preserve">и </w:t>
      </w:r>
      <w:r w:rsidR="0094779C" w:rsidRPr="00F32C47">
        <w:rPr>
          <w:rFonts w:ascii="Times New Roman" w:eastAsia="Times New Roman" w:hAnsi="Times New Roman" w:cs="Times New Roman"/>
          <w:i/>
          <w:iCs/>
        </w:rPr>
        <w:t>сумма, выделенная для закупок</w:t>
      </w:r>
      <w:r w:rsidRPr="00F32C47">
        <w:rPr>
          <w:rFonts w:ascii="Times New Roman" w:eastAsia="Times New Roman" w:hAnsi="Times New Roman" w:cs="Times New Roman"/>
          <w:i/>
          <w:iCs/>
        </w:rPr>
        <w:t xml:space="preserve">) </w:t>
      </w:r>
      <w:r w:rsidR="00D375E7" w:rsidRPr="00F32C47">
        <w:rPr>
          <w:rFonts w:ascii="Times New Roman" w:eastAsia="Times New Roman" w:hAnsi="Times New Roman" w:cs="Times New Roman"/>
          <w:iCs/>
        </w:rPr>
        <w:t>с</w:t>
      </w:r>
      <w:r w:rsidR="00D375E7" w:rsidRPr="00F32C47">
        <w:rPr>
          <w:rFonts w:ascii="Times New Roman" w:eastAsia="Times New Roman" w:hAnsi="Times New Roman" w:cs="Times New Roman"/>
        </w:rPr>
        <w:t xml:space="preserve">рок, условия и место поставки </w:t>
      </w:r>
      <w:r w:rsidRPr="00F32C47">
        <w:rPr>
          <w:rFonts w:ascii="Times New Roman" w:eastAsia="Times New Roman" w:hAnsi="Times New Roman" w:cs="Times New Roman"/>
        </w:rPr>
        <w:t>указан</w:t>
      </w:r>
      <w:r w:rsidR="0094779C" w:rsidRPr="00F32C47">
        <w:rPr>
          <w:rFonts w:ascii="Times New Roman" w:eastAsia="Times New Roman" w:hAnsi="Times New Roman" w:cs="Times New Roman"/>
        </w:rPr>
        <w:t>а</w:t>
      </w:r>
      <w:r w:rsidRPr="00F32C47">
        <w:rPr>
          <w:rFonts w:ascii="Times New Roman" w:eastAsia="Times New Roman" w:hAnsi="Times New Roman" w:cs="Times New Roman"/>
        </w:rPr>
        <w:t xml:space="preserve"> в приложении №1 к настоящему объявлению (перечень закупаемых товаров).</w:t>
      </w:r>
    </w:p>
    <w:p w14:paraId="2AD0CD45" w14:textId="77777777" w:rsidR="00F71DD7" w:rsidRPr="00F32C47" w:rsidRDefault="00F71DD7"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Оплата производится Заказчиком за фактически поставленный товар в течение 30 календарных дней с момента подписания Заказчиком акта приема-передачи и предоставления Поставщиком счет-фактуры.</w:t>
      </w:r>
    </w:p>
    <w:p w14:paraId="275F9407" w14:textId="191009B4" w:rsidR="00292864" w:rsidRPr="00F32C47" w:rsidRDefault="001D3ABF"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Ценовые предложения потенциальных поставщиков,</w:t>
      </w:r>
      <w:r w:rsidR="00C51AD5" w:rsidRPr="00F32C47">
        <w:rPr>
          <w:rFonts w:ascii="Times New Roman" w:eastAsia="Times New Roman" w:hAnsi="Times New Roman" w:cs="Times New Roman"/>
        </w:rPr>
        <w:t xml:space="preserve"> запечатанные в конверты, представляются по адресу: г.</w:t>
      </w:r>
      <w:r w:rsidR="00110C2D" w:rsidRPr="00F32C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Алматы, </w:t>
      </w:r>
      <w:r w:rsidR="00974BC3" w:rsidRPr="00974BC3">
        <w:rPr>
          <w:rFonts w:ascii="Times New Roman" w:eastAsia="Times New Roman" w:hAnsi="Times New Roman" w:cs="Times New Roman"/>
        </w:rPr>
        <w:t xml:space="preserve">Микрорайон ШАНЫРАК 2 , Улица ЖАНКОЖА БАТЫРА, 193 </w:t>
      </w:r>
      <w:r w:rsidR="00D0109D">
        <w:rPr>
          <w:rFonts w:ascii="Times New Roman" w:eastAsia="Times New Roman" w:hAnsi="Times New Roman" w:cs="Times New Roman"/>
          <w:lang w:val="kk-KZ"/>
        </w:rPr>
        <w:t>А</w:t>
      </w:r>
      <w:r w:rsidR="007E0C0D" w:rsidRPr="00F32C47">
        <w:rPr>
          <w:rFonts w:ascii="Times New Roman" w:eastAsia="Times New Roman" w:hAnsi="Times New Roman" w:cs="Times New Roman"/>
        </w:rPr>
        <w:t xml:space="preserve">, с </w:t>
      </w:r>
      <w:r w:rsidR="00FB332A">
        <w:rPr>
          <w:rFonts w:ascii="Times New Roman" w:eastAsia="Times New Roman" w:hAnsi="Times New Roman" w:cs="Times New Roman"/>
          <w:lang w:val="kk-KZ"/>
        </w:rPr>
        <w:t>14</w:t>
      </w:r>
      <w:r w:rsidR="00194BFC" w:rsidRPr="00F32C47">
        <w:rPr>
          <w:rFonts w:ascii="Times New Roman" w:eastAsia="Times New Roman" w:hAnsi="Times New Roman" w:cs="Times New Roman"/>
        </w:rPr>
        <w:t xml:space="preserve"> </w:t>
      </w:r>
      <w:r w:rsidR="00B7655A" w:rsidRPr="00F32C47">
        <w:rPr>
          <w:rFonts w:ascii="Times New Roman" w:eastAsia="Times New Roman" w:hAnsi="Times New Roman" w:cs="Times New Roman"/>
        </w:rPr>
        <w:t>ч.</w:t>
      </w:r>
      <w:r w:rsidR="000618BA" w:rsidRPr="00F32C47">
        <w:rPr>
          <w:rFonts w:ascii="Times New Roman" w:eastAsia="Times New Roman" w:hAnsi="Times New Roman" w:cs="Times New Roman"/>
        </w:rPr>
        <w:t>00</w:t>
      </w:r>
      <w:r w:rsidR="00C51AD5" w:rsidRPr="00F32C47">
        <w:rPr>
          <w:rFonts w:ascii="Times New Roman" w:eastAsia="Times New Roman" w:hAnsi="Times New Roman" w:cs="Times New Roman"/>
        </w:rPr>
        <w:t xml:space="preserve"> мин. </w:t>
      </w:r>
      <w:r w:rsidR="004F6625" w:rsidRPr="004F6625">
        <w:rPr>
          <w:rFonts w:ascii="Times New Roman" w:eastAsia="Times New Roman" w:hAnsi="Times New Roman" w:cs="Times New Roman"/>
        </w:rPr>
        <w:t>19</w:t>
      </w:r>
      <w:r w:rsidR="00C51AD5" w:rsidRPr="00F32C47">
        <w:rPr>
          <w:rFonts w:ascii="Times New Roman" w:eastAsia="Times New Roman" w:hAnsi="Times New Roman" w:cs="Times New Roman"/>
        </w:rPr>
        <w:t>.</w:t>
      </w:r>
      <w:r w:rsidR="004F6625" w:rsidRPr="004F6625">
        <w:rPr>
          <w:rFonts w:ascii="Times New Roman" w:eastAsia="Times New Roman" w:hAnsi="Times New Roman" w:cs="Times New Roman"/>
        </w:rPr>
        <w:t>08</w:t>
      </w:r>
      <w:r w:rsidR="00C51AD5" w:rsidRPr="00F32C47">
        <w:rPr>
          <w:rFonts w:ascii="Times New Roman" w:eastAsia="Times New Roman" w:hAnsi="Times New Roman" w:cs="Times New Roman"/>
        </w:rPr>
        <w:t>.20</w:t>
      </w:r>
      <w:r w:rsidR="00EA1D4D" w:rsidRPr="00F32C47">
        <w:rPr>
          <w:rFonts w:ascii="Times New Roman" w:eastAsia="Times New Roman" w:hAnsi="Times New Roman" w:cs="Times New Roman"/>
        </w:rPr>
        <w:t>2</w:t>
      </w:r>
      <w:r w:rsidR="001F0C2D" w:rsidRPr="00F32C47">
        <w:rPr>
          <w:rFonts w:ascii="Times New Roman" w:eastAsia="Times New Roman" w:hAnsi="Times New Roman" w:cs="Times New Roman"/>
        </w:rPr>
        <w:t>2</w:t>
      </w:r>
      <w:r w:rsidR="00CC6D49" w:rsidRPr="00F32C47">
        <w:rPr>
          <w:rFonts w:ascii="Times New Roman" w:eastAsia="Times New Roman" w:hAnsi="Times New Roman" w:cs="Times New Roman"/>
        </w:rPr>
        <w:t xml:space="preserve"> </w:t>
      </w:r>
      <w:r w:rsidR="00C51AD5" w:rsidRPr="00F32C47">
        <w:rPr>
          <w:rFonts w:ascii="Times New Roman" w:eastAsia="Times New Roman" w:hAnsi="Times New Roman" w:cs="Times New Roman"/>
        </w:rPr>
        <w:t>г.</w:t>
      </w:r>
      <w:r w:rsidR="00160A46" w:rsidRPr="00F32C47">
        <w:rPr>
          <w:rFonts w:ascii="Times New Roman" w:eastAsia="Times New Roman" w:hAnsi="Times New Roman" w:cs="Times New Roman"/>
        </w:rPr>
        <w:t xml:space="preserve"> до </w:t>
      </w:r>
      <w:r w:rsidR="00FB332A">
        <w:rPr>
          <w:rFonts w:ascii="Times New Roman" w:eastAsia="Times New Roman" w:hAnsi="Times New Roman" w:cs="Times New Roman"/>
          <w:lang w:val="kk-KZ"/>
        </w:rPr>
        <w:t>15</w:t>
      </w:r>
      <w:r w:rsidR="00DF2749">
        <w:rPr>
          <w:rFonts w:ascii="Times New Roman" w:eastAsia="Times New Roman" w:hAnsi="Times New Roman" w:cs="Times New Roman"/>
        </w:rPr>
        <w:t xml:space="preserve"> </w:t>
      </w:r>
      <w:r w:rsidR="00C51AD5" w:rsidRPr="00F32C47">
        <w:rPr>
          <w:rFonts w:ascii="Times New Roman" w:eastAsia="Times New Roman" w:hAnsi="Times New Roman" w:cs="Times New Roman"/>
        </w:rPr>
        <w:t xml:space="preserve">ч. </w:t>
      </w:r>
      <w:r w:rsidR="00B7655A" w:rsidRPr="00F32C47">
        <w:rPr>
          <w:rFonts w:ascii="Times New Roman" w:eastAsia="Times New Roman" w:hAnsi="Times New Roman" w:cs="Times New Roman"/>
        </w:rPr>
        <w:t>0</w:t>
      </w:r>
      <w:r w:rsidR="00194BFC" w:rsidRPr="00F32C47">
        <w:rPr>
          <w:rFonts w:ascii="Times New Roman" w:eastAsia="Times New Roman" w:hAnsi="Times New Roman" w:cs="Times New Roman"/>
        </w:rPr>
        <w:t>0</w:t>
      </w:r>
      <w:r w:rsidR="00C51AD5" w:rsidRPr="00F32C47">
        <w:rPr>
          <w:rFonts w:ascii="Times New Roman" w:eastAsia="Times New Roman" w:hAnsi="Times New Roman" w:cs="Times New Roman"/>
        </w:rPr>
        <w:t xml:space="preserve"> мин. </w:t>
      </w:r>
      <w:r w:rsidR="000D68FA" w:rsidRPr="000D68FA">
        <w:rPr>
          <w:rFonts w:ascii="Times New Roman" w:eastAsia="Times New Roman" w:hAnsi="Times New Roman" w:cs="Times New Roman"/>
        </w:rPr>
        <w:t>2</w:t>
      </w:r>
      <w:r w:rsidR="004F6625" w:rsidRPr="004F6625">
        <w:rPr>
          <w:rFonts w:ascii="Times New Roman" w:eastAsia="Times New Roman" w:hAnsi="Times New Roman" w:cs="Times New Roman"/>
        </w:rPr>
        <w:t>6</w:t>
      </w:r>
      <w:r w:rsidR="00C51AD5" w:rsidRPr="00F32C47">
        <w:rPr>
          <w:rFonts w:ascii="Times New Roman" w:eastAsia="Times New Roman" w:hAnsi="Times New Roman" w:cs="Times New Roman"/>
        </w:rPr>
        <w:t>.</w:t>
      </w:r>
      <w:r w:rsidR="00D636CE">
        <w:rPr>
          <w:rFonts w:ascii="Times New Roman" w:eastAsia="Times New Roman" w:hAnsi="Times New Roman" w:cs="Times New Roman"/>
          <w:lang w:val="kk-KZ"/>
        </w:rPr>
        <w:t>0</w:t>
      </w:r>
      <w:r w:rsidR="004F6625" w:rsidRPr="004F6625">
        <w:rPr>
          <w:rFonts w:ascii="Times New Roman" w:eastAsia="Times New Roman" w:hAnsi="Times New Roman" w:cs="Times New Roman"/>
        </w:rPr>
        <w:t>8</w:t>
      </w:r>
      <w:r w:rsidR="00866A87" w:rsidRPr="00F32C47">
        <w:rPr>
          <w:rFonts w:ascii="Times New Roman" w:eastAsia="Times New Roman" w:hAnsi="Times New Roman" w:cs="Times New Roman"/>
        </w:rPr>
        <w:t>.20</w:t>
      </w:r>
      <w:r w:rsidR="00EA1D4D" w:rsidRPr="00F32C47">
        <w:rPr>
          <w:rFonts w:ascii="Times New Roman" w:eastAsia="Times New Roman" w:hAnsi="Times New Roman" w:cs="Times New Roman"/>
        </w:rPr>
        <w:t>2</w:t>
      </w:r>
      <w:r w:rsidR="001F0C2D" w:rsidRPr="00F32C47">
        <w:rPr>
          <w:rFonts w:ascii="Times New Roman" w:eastAsia="Times New Roman" w:hAnsi="Times New Roman" w:cs="Times New Roman"/>
        </w:rPr>
        <w:t>2</w:t>
      </w:r>
      <w:r w:rsidR="00CC6D49" w:rsidRPr="00F32C47">
        <w:rPr>
          <w:rFonts w:ascii="Times New Roman" w:eastAsia="Times New Roman" w:hAnsi="Times New Roman" w:cs="Times New Roman"/>
        </w:rPr>
        <w:t xml:space="preserve"> </w:t>
      </w:r>
      <w:r w:rsidR="00C51AD5" w:rsidRPr="00F32C47">
        <w:rPr>
          <w:rFonts w:ascii="Times New Roman" w:eastAsia="Times New Roman" w:hAnsi="Times New Roman" w:cs="Times New Roman"/>
        </w:rPr>
        <w:t>г. (режим работы с 0</w:t>
      </w:r>
      <w:r w:rsidRPr="00F32C47">
        <w:rPr>
          <w:rFonts w:ascii="Times New Roman" w:eastAsia="Times New Roman" w:hAnsi="Times New Roman" w:cs="Times New Roman"/>
        </w:rPr>
        <w:t>8</w:t>
      </w:r>
      <w:r w:rsidR="00C80CD7" w:rsidRPr="00F32C47">
        <w:rPr>
          <w:rFonts w:ascii="Times New Roman" w:eastAsia="Times New Roman" w:hAnsi="Times New Roman" w:cs="Times New Roman"/>
        </w:rPr>
        <w:t xml:space="preserve"> </w:t>
      </w:r>
      <w:r w:rsidR="00C85BEE" w:rsidRPr="00F32C47">
        <w:rPr>
          <w:rFonts w:ascii="Times New Roman" w:eastAsia="Times New Roman" w:hAnsi="Times New Roman" w:cs="Times New Roman"/>
        </w:rPr>
        <w:t>ч.</w:t>
      </w:r>
      <w:r w:rsidR="00D0109D">
        <w:rPr>
          <w:rFonts w:ascii="Times New Roman" w:eastAsia="Times New Roman" w:hAnsi="Times New Roman" w:cs="Times New Roman"/>
          <w:lang w:val="kk-KZ"/>
        </w:rPr>
        <w:t xml:space="preserve"> </w:t>
      </w:r>
      <w:r w:rsidR="00C85BEE" w:rsidRPr="00F32C47">
        <w:rPr>
          <w:rFonts w:ascii="Times New Roman" w:eastAsia="Times New Roman" w:hAnsi="Times New Roman" w:cs="Times New Roman"/>
        </w:rPr>
        <w:t>0</w:t>
      </w:r>
      <w:r w:rsidR="00C51AD5" w:rsidRPr="00F32C47">
        <w:rPr>
          <w:rFonts w:ascii="Times New Roman" w:eastAsia="Times New Roman" w:hAnsi="Times New Roman" w:cs="Times New Roman"/>
        </w:rPr>
        <w:t>0мин. до 1</w:t>
      </w:r>
      <w:r w:rsidRPr="00F32C47">
        <w:rPr>
          <w:rFonts w:ascii="Times New Roman" w:eastAsia="Times New Roman" w:hAnsi="Times New Roman" w:cs="Times New Roman"/>
        </w:rPr>
        <w:t>7</w:t>
      </w:r>
      <w:r w:rsidR="00960024" w:rsidRPr="00F32C47">
        <w:rPr>
          <w:rFonts w:ascii="Times New Roman" w:eastAsia="Times New Roman" w:hAnsi="Times New Roman" w:cs="Times New Roman"/>
        </w:rPr>
        <w:t xml:space="preserve"> </w:t>
      </w:r>
      <w:r w:rsidR="00C85BEE" w:rsidRPr="00F32C47">
        <w:rPr>
          <w:rFonts w:ascii="Times New Roman" w:eastAsia="Times New Roman" w:hAnsi="Times New Roman" w:cs="Times New Roman"/>
        </w:rPr>
        <w:t>ч.</w:t>
      </w:r>
      <w:r w:rsidR="00D0109D">
        <w:rPr>
          <w:rFonts w:ascii="Times New Roman" w:eastAsia="Times New Roman" w:hAnsi="Times New Roman" w:cs="Times New Roman"/>
          <w:lang w:val="kk-KZ"/>
        </w:rPr>
        <w:t xml:space="preserve"> </w:t>
      </w:r>
      <w:r w:rsidR="00C85BEE" w:rsidRPr="00F32C47">
        <w:rPr>
          <w:rFonts w:ascii="Times New Roman" w:eastAsia="Times New Roman" w:hAnsi="Times New Roman" w:cs="Times New Roman"/>
        </w:rPr>
        <w:t>0</w:t>
      </w:r>
      <w:r w:rsidR="00C51AD5" w:rsidRPr="00F32C47">
        <w:rPr>
          <w:rFonts w:ascii="Times New Roman" w:eastAsia="Times New Roman" w:hAnsi="Times New Roman" w:cs="Times New Roman"/>
        </w:rPr>
        <w:t>0мин за исключением выходных и праздничных дней; обеденный перерыв с 1</w:t>
      </w:r>
      <w:r w:rsidRPr="00F32C47">
        <w:rPr>
          <w:rFonts w:ascii="Times New Roman" w:eastAsia="Times New Roman" w:hAnsi="Times New Roman" w:cs="Times New Roman"/>
        </w:rPr>
        <w:t>3</w:t>
      </w:r>
      <w:r w:rsidR="00C51AD5" w:rsidRPr="00F32C47">
        <w:rPr>
          <w:rFonts w:ascii="Times New Roman" w:eastAsia="Times New Roman" w:hAnsi="Times New Roman" w:cs="Times New Roman"/>
        </w:rPr>
        <w:t xml:space="preserve"> ч.00 мин. до 1</w:t>
      </w:r>
      <w:r w:rsidRPr="00F32C47">
        <w:rPr>
          <w:rFonts w:ascii="Times New Roman" w:eastAsia="Times New Roman" w:hAnsi="Times New Roman" w:cs="Times New Roman"/>
        </w:rPr>
        <w:t>4</w:t>
      </w:r>
      <w:r w:rsidR="00C51AD5" w:rsidRPr="00F32C47">
        <w:rPr>
          <w:rFonts w:ascii="Times New Roman" w:eastAsia="Times New Roman" w:hAnsi="Times New Roman" w:cs="Times New Roman"/>
        </w:rPr>
        <w:t xml:space="preserve"> ч. 00 мин.)</w:t>
      </w:r>
      <w:r w:rsidR="00EF4E28" w:rsidRPr="00F32C47">
        <w:rPr>
          <w:rFonts w:ascii="Times New Roman" w:eastAsia="Times New Roman" w:hAnsi="Times New Roman" w:cs="Times New Roman"/>
        </w:rPr>
        <w:t xml:space="preserve"> </w:t>
      </w:r>
      <w:r w:rsidR="006403F3" w:rsidRPr="00F32C47">
        <w:rPr>
          <w:rFonts w:ascii="Times New Roman" w:eastAsia="Times New Roman" w:hAnsi="Times New Roman" w:cs="Times New Roman"/>
        </w:rPr>
        <w:br/>
      </w:r>
      <w:r w:rsidR="00EF4E28" w:rsidRPr="00F32C47">
        <w:rPr>
          <w:rFonts w:ascii="Times New Roman" w:eastAsia="Times New Roman" w:hAnsi="Times New Roman" w:cs="Times New Roman"/>
        </w:rPr>
        <w:t>тел</w:t>
      </w:r>
      <w:r w:rsidR="006403F3" w:rsidRPr="00F32C47">
        <w:rPr>
          <w:rFonts w:ascii="Times New Roman" w:eastAsia="Times New Roman" w:hAnsi="Times New Roman" w:cs="Times New Roman"/>
        </w:rPr>
        <w:t>.</w:t>
      </w:r>
      <w:r w:rsidR="00EF4E28" w:rsidRPr="00F32C47">
        <w:rPr>
          <w:rFonts w:ascii="Times New Roman" w:eastAsia="Times New Roman" w:hAnsi="Times New Roman" w:cs="Times New Roman"/>
        </w:rPr>
        <w:t xml:space="preserve"> 2</w:t>
      </w:r>
      <w:r w:rsidR="00D0109D">
        <w:rPr>
          <w:rFonts w:ascii="Times New Roman" w:eastAsia="Times New Roman" w:hAnsi="Times New Roman" w:cs="Times New Roman"/>
          <w:lang w:val="kk-KZ"/>
        </w:rPr>
        <w:t>45</w:t>
      </w:r>
      <w:r w:rsidR="00EF4E28" w:rsidRPr="00F32C47">
        <w:rPr>
          <w:rFonts w:ascii="Times New Roman" w:eastAsia="Times New Roman" w:hAnsi="Times New Roman" w:cs="Times New Roman"/>
        </w:rPr>
        <w:t xml:space="preserve"> </w:t>
      </w:r>
      <w:r w:rsidR="00D0109D">
        <w:rPr>
          <w:rFonts w:ascii="Times New Roman" w:eastAsia="Times New Roman" w:hAnsi="Times New Roman" w:cs="Times New Roman"/>
          <w:lang w:val="kk-KZ"/>
        </w:rPr>
        <w:t>99</w:t>
      </w:r>
      <w:r w:rsidR="00EF4E28" w:rsidRPr="00F32C47">
        <w:rPr>
          <w:rFonts w:ascii="Times New Roman" w:eastAsia="Times New Roman" w:hAnsi="Times New Roman" w:cs="Times New Roman"/>
        </w:rPr>
        <w:t xml:space="preserve"> </w:t>
      </w:r>
      <w:r w:rsidR="00D0109D">
        <w:rPr>
          <w:rFonts w:ascii="Times New Roman" w:eastAsia="Times New Roman" w:hAnsi="Times New Roman" w:cs="Times New Roman"/>
          <w:lang w:val="kk-KZ"/>
        </w:rPr>
        <w:t>01</w:t>
      </w:r>
      <w:r w:rsidR="00EF4E28" w:rsidRPr="00F32C47">
        <w:rPr>
          <w:rFonts w:ascii="Times New Roman" w:eastAsia="Times New Roman" w:hAnsi="Times New Roman" w:cs="Times New Roman"/>
        </w:rPr>
        <w:t>.</w:t>
      </w:r>
      <w:r w:rsidR="00C51AD5" w:rsidRPr="00F32C47">
        <w:rPr>
          <w:rFonts w:ascii="Times New Roman" w:eastAsia="Times New Roman" w:hAnsi="Times New Roman" w:cs="Times New Roman"/>
        </w:rPr>
        <w:t xml:space="preserve"> </w:t>
      </w:r>
    </w:p>
    <w:p w14:paraId="18BEA0B8" w14:textId="04655ADB" w:rsidR="00C51AD5" w:rsidRPr="00F32C47" w:rsidRDefault="00C51AD5"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Вскрытие конвертов с ценовыми предложениями потенциальных поставщиков в </w:t>
      </w:r>
      <w:r w:rsidR="00FB332A">
        <w:rPr>
          <w:rFonts w:ascii="Times New Roman" w:eastAsia="Times New Roman" w:hAnsi="Times New Roman" w:cs="Times New Roman"/>
          <w:lang w:val="kk-KZ"/>
        </w:rPr>
        <w:t>16</w:t>
      </w:r>
      <w:r w:rsidR="00C80CD7" w:rsidRPr="00F32C47">
        <w:rPr>
          <w:rFonts w:ascii="Times New Roman" w:eastAsia="Times New Roman" w:hAnsi="Times New Roman" w:cs="Times New Roman"/>
        </w:rPr>
        <w:t xml:space="preserve"> ч</w:t>
      </w:r>
      <w:r w:rsidRPr="00F32C47">
        <w:rPr>
          <w:rFonts w:ascii="Times New Roman" w:eastAsia="Times New Roman" w:hAnsi="Times New Roman" w:cs="Times New Roman"/>
        </w:rPr>
        <w:t xml:space="preserve">. </w:t>
      </w:r>
      <w:r w:rsidR="001D3ABF" w:rsidRPr="00F32C47">
        <w:rPr>
          <w:rFonts w:ascii="Times New Roman" w:eastAsia="Times New Roman" w:hAnsi="Times New Roman" w:cs="Times New Roman"/>
        </w:rPr>
        <w:t>00</w:t>
      </w:r>
      <w:r w:rsidR="004F2D47" w:rsidRPr="004F2D47">
        <w:rPr>
          <w:rFonts w:ascii="Times New Roman" w:eastAsia="Times New Roman" w:hAnsi="Times New Roman" w:cs="Times New Roman"/>
        </w:rPr>
        <w:t xml:space="preserve"> </w:t>
      </w:r>
      <w:r w:rsidRPr="00F32C47">
        <w:rPr>
          <w:rFonts w:ascii="Times New Roman" w:eastAsia="Times New Roman" w:hAnsi="Times New Roman" w:cs="Times New Roman"/>
        </w:rPr>
        <w:t>мин.</w:t>
      </w:r>
      <w:r w:rsidR="00292864" w:rsidRPr="00F32C47">
        <w:rPr>
          <w:rFonts w:ascii="Times New Roman" w:eastAsia="Times New Roman" w:hAnsi="Times New Roman" w:cs="Times New Roman"/>
        </w:rPr>
        <w:t xml:space="preserve"> </w:t>
      </w:r>
      <w:r w:rsidR="004F6625" w:rsidRPr="004F6625">
        <w:rPr>
          <w:rFonts w:ascii="Times New Roman" w:eastAsia="Times New Roman" w:hAnsi="Times New Roman" w:cs="Times New Roman"/>
        </w:rPr>
        <w:t>26</w:t>
      </w:r>
      <w:r w:rsidR="00292864" w:rsidRPr="00F32C47">
        <w:rPr>
          <w:rFonts w:ascii="Times New Roman" w:eastAsia="Times New Roman" w:hAnsi="Times New Roman" w:cs="Times New Roman"/>
        </w:rPr>
        <w:t>.</w:t>
      </w:r>
      <w:r w:rsidR="004F6625" w:rsidRPr="004F6625">
        <w:rPr>
          <w:rFonts w:ascii="Times New Roman" w:eastAsia="Times New Roman" w:hAnsi="Times New Roman" w:cs="Times New Roman"/>
        </w:rPr>
        <w:t>08</w:t>
      </w:r>
      <w:r w:rsidR="00866A87" w:rsidRPr="00F32C47">
        <w:rPr>
          <w:rFonts w:ascii="Times New Roman" w:eastAsia="Times New Roman" w:hAnsi="Times New Roman" w:cs="Times New Roman"/>
        </w:rPr>
        <w:t>.20</w:t>
      </w:r>
      <w:r w:rsidR="00EA1D4D" w:rsidRPr="00F32C47">
        <w:rPr>
          <w:rFonts w:ascii="Times New Roman" w:eastAsia="Times New Roman" w:hAnsi="Times New Roman" w:cs="Times New Roman"/>
        </w:rPr>
        <w:t>2</w:t>
      </w:r>
      <w:r w:rsidR="001F0C2D" w:rsidRPr="00F32C47">
        <w:rPr>
          <w:rFonts w:ascii="Times New Roman" w:eastAsia="Times New Roman" w:hAnsi="Times New Roman" w:cs="Times New Roman"/>
        </w:rPr>
        <w:t>2</w:t>
      </w:r>
      <w:r w:rsidR="007B1217" w:rsidRPr="00F32C47">
        <w:rPr>
          <w:rFonts w:ascii="Times New Roman" w:eastAsia="Times New Roman" w:hAnsi="Times New Roman" w:cs="Times New Roman"/>
        </w:rPr>
        <w:t xml:space="preserve"> </w:t>
      </w:r>
      <w:r w:rsidR="00292864" w:rsidRPr="00F32C47">
        <w:rPr>
          <w:rFonts w:ascii="Times New Roman" w:eastAsia="Times New Roman" w:hAnsi="Times New Roman" w:cs="Times New Roman"/>
        </w:rPr>
        <w:t>г. по адресу:</w:t>
      </w:r>
      <w:r w:rsidR="0065196A" w:rsidRPr="00F32C47">
        <w:rPr>
          <w:rFonts w:ascii="Times New Roman" w:eastAsia="Times New Roman" w:hAnsi="Times New Roman" w:cs="Times New Roman"/>
        </w:rPr>
        <w:t xml:space="preserve"> </w:t>
      </w:r>
      <w:r w:rsidR="00D0109D" w:rsidRPr="00F32C47">
        <w:rPr>
          <w:rFonts w:ascii="Times New Roman" w:eastAsia="Times New Roman" w:hAnsi="Times New Roman" w:cs="Times New Roman"/>
        </w:rPr>
        <w:t xml:space="preserve">г. Алматы, </w:t>
      </w:r>
      <w:r w:rsidR="00D0109D" w:rsidRPr="00974BC3">
        <w:rPr>
          <w:rFonts w:ascii="Times New Roman" w:eastAsia="Times New Roman" w:hAnsi="Times New Roman" w:cs="Times New Roman"/>
        </w:rPr>
        <w:t xml:space="preserve">Микрорайон ШАНЫРАК 2, Улица ЖАНКОЖА БАТЫРА, 193 </w:t>
      </w:r>
      <w:r w:rsidR="00D0109D">
        <w:rPr>
          <w:rFonts w:ascii="Times New Roman" w:eastAsia="Times New Roman" w:hAnsi="Times New Roman" w:cs="Times New Roman"/>
          <w:lang w:val="kk-KZ"/>
        </w:rPr>
        <w:t>А</w:t>
      </w:r>
      <w:r w:rsidR="00AE4993" w:rsidRPr="00F32C47">
        <w:rPr>
          <w:rFonts w:ascii="Times New Roman" w:eastAsia="Times New Roman" w:hAnsi="Times New Roman" w:cs="Times New Roman"/>
        </w:rPr>
        <w:t>.</w:t>
      </w:r>
    </w:p>
    <w:p w14:paraId="642873F4" w14:textId="77777777" w:rsidR="00C51AD5" w:rsidRPr="00F32C47" w:rsidRDefault="00C51AD5"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7EF551EC" w14:textId="77777777" w:rsidR="00C51AD5" w:rsidRPr="00F32C47" w:rsidRDefault="00C51AD5"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w:t>
      </w:r>
      <w:r w:rsidR="00F91448" w:rsidRPr="00F32C47">
        <w:rPr>
          <w:rFonts w:ascii="Times New Roman" w:eastAsia="Times New Roman" w:hAnsi="Times New Roman" w:cs="Times New Roman"/>
        </w:rPr>
        <w:t xml:space="preserve"> запроса</w:t>
      </w:r>
      <w:r w:rsidRPr="00F32C47">
        <w:rPr>
          <w:rFonts w:ascii="Times New Roman" w:eastAsia="Times New Roman" w:hAnsi="Times New Roman" w:cs="Times New Roman"/>
        </w:rPr>
        <w:t>, предусмотренными объявлением, проектом договора о закупках, технической спецификацией закупаемых товаров.</w:t>
      </w:r>
    </w:p>
    <w:p w14:paraId="2454B55C" w14:textId="77777777" w:rsidR="00F91448" w:rsidRPr="00F32C47" w:rsidRDefault="001D3ABF" w:rsidP="005B388B">
      <w:pPr>
        <w:pStyle w:val="a8"/>
        <w:ind w:left="284" w:firstLine="282"/>
        <w:jc w:val="both"/>
        <w:rPr>
          <w:rFonts w:ascii="Times New Roman" w:eastAsia="Times New Roman" w:hAnsi="Times New Roman" w:cs="Times New Roman"/>
        </w:rPr>
      </w:pPr>
      <w:r w:rsidRPr="00F32C47">
        <w:rPr>
          <w:rFonts w:ascii="Times New Roman" w:eastAsia="Times New Roman" w:hAnsi="Times New Roman" w:cs="Times New Roman"/>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60BE502E" w14:textId="77777777" w:rsidR="00C51AD5" w:rsidRPr="00F32C47" w:rsidRDefault="00C51AD5"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На лицевой стороне запечатанного конверта с ценовым предложением потенциальный поставщик указывает:</w:t>
      </w:r>
    </w:p>
    <w:p w14:paraId="0016D2AD" w14:textId="1A67E2C4" w:rsidR="00C51AD5" w:rsidRPr="00F32C47" w:rsidRDefault="00C51AD5" w:rsidP="002B2DFC">
      <w:pPr>
        <w:pStyle w:val="a8"/>
        <w:ind w:left="284"/>
        <w:jc w:val="both"/>
        <w:rPr>
          <w:rFonts w:ascii="Times New Roman" w:eastAsia="Times New Roman" w:hAnsi="Times New Roman" w:cs="Times New Roman"/>
        </w:rPr>
      </w:pPr>
      <w:r w:rsidRPr="00F32C47">
        <w:rPr>
          <w:rFonts w:ascii="Times New Roman" w:eastAsia="Times New Roman" w:hAnsi="Times New Roman" w:cs="Times New Roman"/>
          <w:b/>
          <w:bCs/>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w:t>
      </w:r>
    </w:p>
    <w:p w14:paraId="069CE1C9" w14:textId="77777777" w:rsidR="00C51AD5" w:rsidRPr="00F32C47" w:rsidRDefault="00C51AD5" w:rsidP="005B388B">
      <w:pPr>
        <w:pStyle w:val="a8"/>
        <w:ind w:left="284"/>
        <w:jc w:val="both"/>
        <w:rPr>
          <w:rFonts w:ascii="Times New Roman" w:eastAsia="Times New Roman" w:hAnsi="Times New Roman" w:cs="Times New Roman"/>
        </w:rPr>
      </w:pPr>
      <w:r w:rsidRPr="00F32C47">
        <w:rPr>
          <w:rFonts w:ascii="Times New Roman" w:eastAsia="Times New Roman" w:hAnsi="Times New Roman" w:cs="Times New Roman"/>
          <w:b/>
          <w:bCs/>
        </w:rPr>
        <w:t>наименование закупок товаров для участия</w:t>
      </w:r>
      <w:r w:rsidR="00AE4993" w:rsidRPr="00F32C47">
        <w:rPr>
          <w:rFonts w:ascii="Times New Roman" w:eastAsia="Times New Roman" w:hAnsi="Times New Roman" w:cs="Times New Roman"/>
          <w:b/>
          <w:bCs/>
        </w:rPr>
        <w:t>,</w:t>
      </w:r>
      <w:r w:rsidRPr="00F32C47">
        <w:rPr>
          <w:rFonts w:ascii="Times New Roman" w:eastAsia="Times New Roman" w:hAnsi="Times New Roman" w:cs="Times New Roman"/>
          <w:b/>
          <w:bCs/>
        </w:rPr>
        <w:t xml:space="preserve"> в которых предоставляется ценовое предложение потенциального поставщика.</w:t>
      </w:r>
    </w:p>
    <w:p w14:paraId="4B8E9291" w14:textId="7F7EAE9B" w:rsidR="00C51AD5" w:rsidRPr="00F32C47" w:rsidRDefault="00C51AD5"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Конверт с ценовым предложением, предоставленный после истечения установленного срока и/или с нарушением </w:t>
      </w:r>
      <w:proofErr w:type="spellStart"/>
      <w:proofErr w:type="gramStart"/>
      <w:r w:rsidR="00F91448" w:rsidRPr="00F32C47">
        <w:rPr>
          <w:rFonts w:ascii="Times New Roman" w:eastAsia="Times New Roman" w:hAnsi="Times New Roman" w:cs="Times New Roman"/>
        </w:rPr>
        <w:t>требовани</w:t>
      </w:r>
      <w:proofErr w:type="spellEnd"/>
      <w:r w:rsidR="004659BA">
        <w:rPr>
          <w:rFonts w:ascii="Times New Roman" w:eastAsia="Times New Roman" w:hAnsi="Times New Roman" w:cs="Times New Roman"/>
          <w:lang w:val="kk-KZ"/>
        </w:rPr>
        <w:t xml:space="preserve">й </w:t>
      </w:r>
      <w:r w:rsidR="00F91448" w:rsidRPr="00F32C47">
        <w:rPr>
          <w:rFonts w:ascii="Times New Roman" w:eastAsia="Times New Roman" w:hAnsi="Times New Roman" w:cs="Times New Roman"/>
        </w:rPr>
        <w:t>объявления</w:t>
      </w:r>
      <w:proofErr w:type="gramEnd"/>
      <w:r w:rsidR="00F91448" w:rsidRPr="00F32C47">
        <w:rPr>
          <w:rFonts w:ascii="Times New Roman" w:eastAsia="Times New Roman" w:hAnsi="Times New Roman" w:cs="Times New Roman"/>
        </w:rPr>
        <w:t xml:space="preserve"> </w:t>
      </w:r>
      <w:r w:rsidRPr="00F32C47">
        <w:rPr>
          <w:rFonts w:ascii="Times New Roman" w:eastAsia="Times New Roman" w:hAnsi="Times New Roman" w:cs="Times New Roman"/>
        </w:rPr>
        <w:t>возвращается потенциальному поставщику.</w:t>
      </w:r>
    </w:p>
    <w:p w14:paraId="3799B52A" w14:textId="723E28CC" w:rsidR="00C51AD5" w:rsidRPr="00F32C47" w:rsidRDefault="00C51AD5" w:rsidP="005B388B">
      <w:pPr>
        <w:pStyle w:val="a8"/>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Решение об утверждении итогов закупок товаров способом запроса ценовых предложений публикуется в течение </w:t>
      </w:r>
      <w:r w:rsidR="00F91448" w:rsidRPr="00F32C47">
        <w:rPr>
          <w:rFonts w:ascii="Times New Roman" w:eastAsia="Times New Roman" w:hAnsi="Times New Roman" w:cs="Times New Roman"/>
        </w:rPr>
        <w:t>10</w:t>
      </w:r>
      <w:r w:rsidRPr="00F32C47">
        <w:rPr>
          <w:rFonts w:ascii="Times New Roman" w:eastAsia="Times New Roman" w:hAnsi="Times New Roman" w:cs="Times New Roman"/>
        </w:rPr>
        <w:t xml:space="preserve"> (</w:t>
      </w:r>
      <w:r w:rsidR="00F91448" w:rsidRPr="00F32C47">
        <w:rPr>
          <w:rFonts w:ascii="Times New Roman" w:eastAsia="Times New Roman" w:hAnsi="Times New Roman" w:cs="Times New Roman"/>
        </w:rPr>
        <w:t>десяти</w:t>
      </w:r>
      <w:r w:rsidRPr="00F32C47">
        <w:rPr>
          <w:rFonts w:ascii="Times New Roman" w:eastAsia="Times New Roman" w:hAnsi="Times New Roman" w:cs="Times New Roman"/>
        </w:rPr>
        <w:t xml:space="preserve">) </w:t>
      </w:r>
      <w:r w:rsidR="00F91448" w:rsidRPr="00F32C47">
        <w:rPr>
          <w:rFonts w:ascii="Times New Roman" w:eastAsia="Times New Roman" w:hAnsi="Times New Roman" w:cs="Times New Roman"/>
        </w:rPr>
        <w:t>календарных</w:t>
      </w:r>
      <w:r w:rsidRPr="00F32C47">
        <w:rPr>
          <w:rFonts w:ascii="Times New Roman" w:eastAsia="Times New Roman" w:hAnsi="Times New Roman" w:cs="Times New Roman"/>
        </w:rPr>
        <w:t xml:space="preserve"> дней со дня его утверждения на интерне</w:t>
      </w:r>
      <w:r w:rsidR="0065196A" w:rsidRPr="00F32C47">
        <w:rPr>
          <w:rFonts w:ascii="Times New Roman" w:eastAsia="Times New Roman" w:hAnsi="Times New Roman" w:cs="Times New Roman"/>
        </w:rPr>
        <w:t>т-ресурсе организатора закупок (</w:t>
      </w:r>
      <w:r w:rsidR="00D0109D" w:rsidRPr="00974BC3">
        <w:rPr>
          <w:rFonts w:ascii="Times New Roman" w:eastAsia="Times New Roman" w:hAnsi="Times New Roman" w:cs="Times New Roman"/>
        </w:rPr>
        <w:t>http://gp22.kz/</w:t>
      </w:r>
      <w:r w:rsidR="0065196A" w:rsidRPr="00F32C47">
        <w:rPr>
          <w:rFonts w:ascii="Times New Roman" w:eastAsia="Times New Roman" w:hAnsi="Times New Roman" w:cs="Times New Roman"/>
        </w:rPr>
        <w:t>).</w:t>
      </w:r>
    </w:p>
    <w:p w14:paraId="1EC7D085" w14:textId="77777777" w:rsidR="00F7051C" w:rsidRPr="00F32C47" w:rsidRDefault="00F7051C" w:rsidP="005B388B">
      <w:pPr>
        <w:pStyle w:val="a8"/>
        <w:ind w:left="284" w:firstLine="708"/>
        <w:jc w:val="both"/>
        <w:rPr>
          <w:rFonts w:ascii="Times New Roman" w:eastAsia="Times New Roman" w:hAnsi="Times New Roman" w:cs="Times New Roman"/>
        </w:rPr>
      </w:pPr>
    </w:p>
    <w:p w14:paraId="729743FF" w14:textId="77777777" w:rsidR="00CB2C3D" w:rsidRPr="00F32C47" w:rsidRDefault="00CB2C3D" w:rsidP="00CB2C3D">
      <w:pPr>
        <w:pStyle w:val="a8"/>
        <w:ind w:left="284" w:firstLine="708"/>
        <w:jc w:val="center"/>
        <w:rPr>
          <w:rFonts w:ascii="Times New Roman" w:eastAsia="Times New Roman" w:hAnsi="Times New Roman" w:cs="Times New Roman"/>
          <w:b/>
        </w:rPr>
      </w:pPr>
    </w:p>
    <w:p w14:paraId="30188AFE" w14:textId="77777777" w:rsidR="00CB2C3D" w:rsidRPr="00F32C47" w:rsidRDefault="00CB2C3D" w:rsidP="00CB2C3D">
      <w:pPr>
        <w:pStyle w:val="a8"/>
        <w:ind w:left="284" w:firstLine="708"/>
        <w:jc w:val="center"/>
        <w:rPr>
          <w:rFonts w:ascii="Times New Roman" w:eastAsia="Times New Roman" w:hAnsi="Times New Roman" w:cs="Times New Roman"/>
          <w:b/>
        </w:rPr>
      </w:pPr>
    </w:p>
    <w:p w14:paraId="61CBCDB5" w14:textId="77777777" w:rsidR="009C7EE6" w:rsidRPr="00F32C47" w:rsidRDefault="009C7EE6" w:rsidP="005B388B">
      <w:pPr>
        <w:pStyle w:val="a8"/>
        <w:ind w:left="284" w:firstLine="708"/>
        <w:jc w:val="both"/>
        <w:rPr>
          <w:rFonts w:ascii="Times New Roman" w:eastAsia="Times New Roman" w:hAnsi="Times New Roman" w:cs="Times New Roman"/>
        </w:rPr>
      </w:pPr>
    </w:p>
    <w:p w14:paraId="629F7AFC" w14:textId="77777777" w:rsidR="009C7EE6" w:rsidRPr="00F32C47" w:rsidRDefault="009C7EE6" w:rsidP="005B388B">
      <w:pPr>
        <w:pStyle w:val="a8"/>
        <w:ind w:left="284" w:firstLine="708"/>
        <w:jc w:val="both"/>
        <w:rPr>
          <w:rFonts w:ascii="Times New Roman" w:eastAsia="Times New Roman" w:hAnsi="Times New Roman" w:cs="Times New Roman"/>
        </w:rPr>
      </w:pPr>
    </w:p>
    <w:p w14:paraId="1B3DF469" w14:textId="77777777" w:rsidR="00572769" w:rsidRDefault="00572769" w:rsidP="005B388B">
      <w:pPr>
        <w:spacing w:after="0" w:line="240" w:lineRule="auto"/>
        <w:ind w:left="284" w:hanging="2835"/>
        <w:outlineLvl w:val="0"/>
        <w:rPr>
          <w:rFonts w:ascii="Times New Roman" w:hAnsi="Times New Roman" w:cs="Times New Roman"/>
        </w:rPr>
      </w:pPr>
    </w:p>
    <w:p w14:paraId="7202E9B8" w14:textId="55B01870" w:rsidR="00B3142F" w:rsidRDefault="00B3142F" w:rsidP="005B388B">
      <w:pPr>
        <w:spacing w:after="0" w:line="240" w:lineRule="auto"/>
        <w:ind w:left="284" w:hanging="2835"/>
        <w:outlineLvl w:val="0"/>
        <w:rPr>
          <w:rFonts w:ascii="Times New Roman" w:hAnsi="Times New Roman" w:cs="Times New Roman"/>
        </w:rPr>
      </w:pPr>
    </w:p>
    <w:p w14:paraId="5FA6641E" w14:textId="0D5BAE2A" w:rsidR="00D0109D" w:rsidRDefault="00D0109D" w:rsidP="005B388B">
      <w:pPr>
        <w:spacing w:after="0" w:line="240" w:lineRule="auto"/>
        <w:ind w:left="284" w:hanging="2835"/>
        <w:outlineLvl w:val="0"/>
        <w:rPr>
          <w:rFonts w:ascii="Times New Roman" w:hAnsi="Times New Roman" w:cs="Times New Roman"/>
        </w:rPr>
      </w:pPr>
    </w:p>
    <w:p w14:paraId="11353DE1" w14:textId="42939231" w:rsidR="00D0109D" w:rsidRDefault="00D0109D" w:rsidP="005B388B">
      <w:pPr>
        <w:spacing w:after="0" w:line="240" w:lineRule="auto"/>
        <w:ind w:left="284" w:hanging="2835"/>
        <w:outlineLvl w:val="0"/>
        <w:rPr>
          <w:rFonts w:ascii="Times New Roman" w:hAnsi="Times New Roman" w:cs="Times New Roman"/>
        </w:rPr>
      </w:pPr>
    </w:p>
    <w:p w14:paraId="29894133" w14:textId="293AE0FF" w:rsidR="00F36024" w:rsidRDefault="00D0109D" w:rsidP="00D0109D">
      <w:pPr>
        <w:spacing w:after="0" w:line="240" w:lineRule="atLeast"/>
        <w:jc w:val="right"/>
        <w:rPr>
          <w:rFonts w:ascii="Times New Roman" w:eastAsia="Times New Roman" w:hAnsi="Times New Roman" w:cs="Times New Roman"/>
          <w:b/>
          <w:color w:val="000000" w:themeColor="text1"/>
          <w:sz w:val="20"/>
          <w:szCs w:val="20"/>
          <w:lang w:val="kk-KZ"/>
        </w:rPr>
      </w:pPr>
      <w:bookmarkStart w:id="0" w:name="_Hlk97032266"/>
      <w:r>
        <w:rPr>
          <w:rFonts w:ascii="Times New Roman" w:eastAsia="Times New Roman" w:hAnsi="Times New Roman" w:cs="Times New Roman"/>
          <w:b/>
          <w:color w:val="000000" w:themeColor="text1"/>
          <w:sz w:val="20"/>
          <w:szCs w:val="20"/>
          <w:lang w:val="kk-KZ"/>
        </w:rPr>
        <w:lastRenderedPageBreak/>
        <w:t>Приложение 1</w:t>
      </w:r>
    </w:p>
    <w:p w14:paraId="52D66F47" w14:textId="743D21AF" w:rsidR="00D0109D" w:rsidRDefault="00D0109D" w:rsidP="00D0109D">
      <w:pPr>
        <w:spacing w:after="0" w:line="240" w:lineRule="atLeast"/>
        <w:rPr>
          <w:rFonts w:ascii="Times New Roman" w:eastAsia="Times New Roman" w:hAnsi="Times New Roman" w:cs="Times New Roman"/>
          <w:b/>
          <w:color w:val="000000" w:themeColor="text1"/>
          <w:sz w:val="20"/>
          <w:szCs w:val="20"/>
          <w:lang w:val="kk-KZ"/>
        </w:rPr>
      </w:pPr>
    </w:p>
    <w:p w14:paraId="0A659FAF" w14:textId="4E041426" w:rsidR="00E53EDC" w:rsidRDefault="00773B00" w:rsidP="00773B00">
      <w:pPr>
        <w:spacing w:after="0" w:line="240" w:lineRule="atLeast"/>
        <w:jc w:val="center"/>
        <w:rPr>
          <w:rFonts w:ascii="Times New Roman" w:eastAsia="Times New Roman" w:hAnsi="Times New Roman" w:cs="Times New Roman"/>
          <w:b/>
          <w:color w:val="000000" w:themeColor="text1"/>
          <w:lang w:val="kk-KZ"/>
        </w:rPr>
      </w:pPr>
      <w:r>
        <w:rPr>
          <w:rFonts w:ascii="Times New Roman" w:eastAsia="Times New Roman" w:hAnsi="Times New Roman" w:cs="Times New Roman"/>
          <w:b/>
          <w:color w:val="000000" w:themeColor="text1"/>
          <w:lang w:val="kk-KZ"/>
        </w:rPr>
        <w:t>Техническая спецификация</w:t>
      </w:r>
    </w:p>
    <w:p w14:paraId="0D85CA2E" w14:textId="60A9FF0E" w:rsidR="00773B00" w:rsidRDefault="00773B00" w:rsidP="00773B00">
      <w:pPr>
        <w:spacing w:after="0" w:line="240" w:lineRule="atLeast"/>
        <w:jc w:val="center"/>
        <w:rPr>
          <w:rFonts w:ascii="Times New Roman" w:eastAsia="Times New Roman" w:hAnsi="Times New Roman" w:cs="Times New Roman"/>
          <w:b/>
          <w:color w:val="000000" w:themeColor="text1"/>
          <w:lang w:val="kk-KZ"/>
        </w:rPr>
      </w:pPr>
    </w:p>
    <w:tbl>
      <w:tblPr>
        <w:tblStyle w:val="ab"/>
        <w:tblW w:w="10207" w:type="dxa"/>
        <w:tblInd w:w="-176" w:type="dxa"/>
        <w:tblLayout w:type="fixed"/>
        <w:tblLook w:val="04A0" w:firstRow="1" w:lastRow="0" w:firstColumn="1" w:lastColumn="0" w:noHBand="0" w:noVBand="1"/>
      </w:tblPr>
      <w:tblGrid>
        <w:gridCol w:w="710"/>
        <w:gridCol w:w="4110"/>
        <w:gridCol w:w="880"/>
        <w:gridCol w:w="1388"/>
        <w:gridCol w:w="1418"/>
        <w:gridCol w:w="1701"/>
      </w:tblGrid>
      <w:tr w:rsidR="007425E0" w:rsidRPr="003B29C0" w14:paraId="7CA9B971" w14:textId="77777777" w:rsidTr="00B026F0">
        <w:trPr>
          <w:trHeight w:val="300"/>
        </w:trPr>
        <w:tc>
          <w:tcPr>
            <w:tcW w:w="710" w:type="dxa"/>
            <w:hideMark/>
          </w:tcPr>
          <w:bookmarkEnd w:id="0"/>
          <w:p w14:paraId="47243C93" w14:textId="15707CFA" w:rsidR="007425E0" w:rsidRPr="003B29C0" w:rsidRDefault="007425E0" w:rsidP="007425E0">
            <w:pPr>
              <w:jc w:val="center"/>
              <w:rPr>
                <w:rFonts w:ascii="Times New Roman" w:hAnsi="Times New Roman" w:cs="Times New Roman"/>
                <w:b/>
                <w:sz w:val="24"/>
                <w:szCs w:val="24"/>
              </w:rPr>
            </w:pPr>
            <w:r w:rsidRPr="003B29C0">
              <w:rPr>
                <w:rFonts w:ascii="Times New Roman" w:hAnsi="Times New Roman" w:cs="Times New Roman"/>
                <w:b/>
                <w:sz w:val="24"/>
                <w:szCs w:val="24"/>
              </w:rPr>
              <w:t>№</w:t>
            </w:r>
          </w:p>
        </w:tc>
        <w:tc>
          <w:tcPr>
            <w:tcW w:w="4110" w:type="dxa"/>
            <w:hideMark/>
          </w:tcPr>
          <w:p w14:paraId="5434B136" w14:textId="1075DD99" w:rsidR="007425E0" w:rsidRPr="003B29C0" w:rsidRDefault="007425E0" w:rsidP="007425E0">
            <w:pPr>
              <w:jc w:val="center"/>
              <w:rPr>
                <w:rFonts w:ascii="Times New Roman" w:hAnsi="Times New Roman" w:cs="Times New Roman"/>
                <w:b/>
                <w:sz w:val="24"/>
                <w:szCs w:val="24"/>
              </w:rPr>
            </w:pPr>
            <w:r w:rsidRPr="003B29C0">
              <w:rPr>
                <w:rFonts w:ascii="Times New Roman" w:hAnsi="Times New Roman" w:cs="Times New Roman"/>
                <w:b/>
                <w:sz w:val="24"/>
                <w:szCs w:val="24"/>
              </w:rPr>
              <w:t>Наименование</w:t>
            </w:r>
          </w:p>
        </w:tc>
        <w:tc>
          <w:tcPr>
            <w:tcW w:w="880" w:type="dxa"/>
            <w:hideMark/>
          </w:tcPr>
          <w:p w14:paraId="047F4E58" w14:textId="5C14443F" w:rsidR="007425E0" w:rsidRPr="003B29C0" w:rsidRDefault="007425E0" w:rsidP="007425E0">
            <w:pPr>
              <w:jc w:val="center"/>
              <w:rPr>
                <w:rFonts w:ascii="Times New Roman" w:hAnsi="Times New Roman" w:cs="Times New Roman"/>
                <w:b/>
                <w:sz w:val="24"/>
                <w:szCs w:val="24"/>
              </w:rPr>
            </w:pPr>
            <w:proofErr w:type="spellStart"/>
            <w:proofErr w:type="gramStart"/>
            <w:r w:rsidRPr="003B29C0">
              <w:rPr>
                <w:rFonts w:ascii="Times New Roman" w:hAnsi="Times New Roman" w:cs="Times New Roman"/>
                <w:b/>
                <w:sz w:val="24"/>
                <w:szCs w:val="24"/>
              </w:rPr>
              <w:t>Ед.изм</w:t>
            </w:r>
            <w:proofErr w:type="spellEnd"/>
            <w:proofErr w:type="gramEnd"/>
          </w:p>
        </w:tc>
        <w:tc>
          <w:tcPr>
            <w:tcW w:w="1388" w:type="dxa"/>
            <w:hideMark/>
          </w:tcPr>
          <w:p w14:paraId="22ED44C3" w14:textId="3F58175F" w:rsidR="007425E0" w:rsidRPr="003B29C0" w:rsidRDefault="007425E0" w:rsidP="007425E0">
            <w:pPr>
              <w:jc w:val="center"/>
              <w:rPr>
                <w:rFonts w:ascii="Times New Roman" w:hAnsi="Times New Roman" w:cs="Times New Roman"/>
                <w:b/>
                <w:sz w:val="24"/>
                <w:szCs w:val="24"/>
              </w:rPr>
            </w:pPr>
            <w:r w:rsidRPr="003B29C0">
              <w:rPr>
                <w:rFonts w:ascii="Times New Roman" w:hAnsi="Times New Roman" w:cs="Times New Roman"/>
                <w:b/>
                <w:sz w:val="24"/>
                <w:szCs w:val="24"/>
              </w:rPr>
              <w:t>Кол</w:t>
            </w:r>
            <w:r>
              <w:rPr>
                <w:rFonts w:ascii="Times New Roman" w:hAnsi="Times New Roman" w:cs="Times New Roman"/>
                <w:b/>
                <w:sz w:val="24"/>
                <w:szCs w:val="24"/>
              </w:rPr>
              <w:t>-</w:t>
            </w:r>
            <w:r w:rsidRPr="003B29C0">
              <w:rPr>
                <w:rFonts w:ascii="Times New Roman" w:hAnsi="Times New Roman" w:cs="Times New Roman"/>
                <w:b/>
                <w:sz w:val="24"/>
                <w:szCs w:val="24"/>
              </w:rPr>
              <w:t>во</w:t>
            </w:r>
          </w:p>
        </w:tc>
        <w:tc>
          <w:tcPr>
            <w:tcW w:w="1418" w:type="dxa"/>
            <w:noWrap/>
            <w:hideMark/>
          </w:tcPr>
          <w:p w14:paraId="0373A890" w14:textId="67E73507" w:rsidR="007425E0" w:rsidRPr="003B29C0" w:rsidRDefault="007425E0" w:rsidP="007425E0">
            <w:pPr>
              <w:jc w:val="center"/>
              <w:rPr>
                <w:rFonts w:ascii="Times New Roman" w:hAnsi="Times New Roman" w:cs="Times New Roman"/>
                <w:b/>
                <w:sz w:val="24"/>
                <w:szCs w:val="24"/>
              </w:rPr>
            </w:pPr>
            <w:r w:rsidRPr="003B29C0">
              <w:rPr>
                <w:rFonts w:ascii="Times New Roman" w:hAnsi="Times New Roman" w:cs="Times New Roman"/>
                <w:b/>
                <w:sz w:val="24"/>
                <w:szCs w:val="24"/>
              </w:rPr>
              <w:t>Цена за ед.</w:t>
            </w:r>
          </w:p>
        </w:tc>
        <w:tc>
          <w:tcPr>
            <w:tcW w:w="1701" w:type="dxa"/>
            <w:noWrap/>
            <w:hideMark/>
          </w:tcPr>
          <w:p w14:paraId="071646E0" w14:textId="55201C4B" w:rsidR="007425E0" w:rsidRPr="003B29C0" w:rsidRDefault="007425E0" w:rsidP="007425E0">
            <w:pPr>
              <w:jc w:val="center"/>
              <w:rPr>
                <w:rFonts w:ascii="Times New Roman" w:hAnsi="Times New Roman" w:cs="Times New Roman"/>
                <w:b/>
                <w:sz w:val="24"/>
                <w:szCs w:val="24"/>
              </w:rPr>
            </w:pPr>
            <w:r w:rsidRPr="003B29C0">
              <w:rPr>
                <w:rFonts w:ascii="Times New Roman" w:hAnsi="Times New Roman" w:cs="Times New Roman"/>
                <w:b/>
                <w:sz w:val="24"/>
                <w:szCs w:val="24"/>
              </w:rPr>
              <w:t>Сумма</w:t>
            </w:r>
          </w:p>
        </w:tc>
      </w:tr>
      <w:tr w:rsidR="00486AB1" w:rsidRPr="00E260DC" w14:paraId="416FAE5B" w14:textId="77777777" w:rsidTr="00F01DCF">
        <w:trPr>
          <w:trHeight w:val="151"/>
        </w:trPr>
        <w:tc>
          <w:tcPr>
            <w:tcW w:w="710" w:type="dxa"/>
            <w:noWrap/>
          </w:tcPr>
          <w:p w14:paraId="2C5A6BC4" w14:textId="56A89FBB" w:rsidR="00486AB1" w:rsidRPr="00486AB1" w:rsidRDefault="00486AB1" w:rsidP="00486AB1">
            <w:pPr>
              <w:tabs>
                <w:tab w:val="left" w:pos="2713"/>
              </w:tabs>
              <w:jc w:val="center"/>
              <w:outlineLvl w:val="0"/>
              <w:rPr>
                <w:rFonts w:ascii="Times New Roman" w:eastAsia="Times New Roman" w:hAnsi="Times New Roman" w:cs="Times New Roman"/>
                <w:color w:val="000000" w:themeColor="text1"/>
                <w:szCs w:val="20"/>
                <w:lang w:eastAsia="ru-RU"/>
              </w:rPr>
            </w:pPr>
            <w:r w:rsidRPr="00486AB1">
              <w:rPr>
                <w:rFonts w:ascii="Times New Roman" w:eastAsia="Times New Roman" w:hAnsi="Times New Roman" w:cs="Times New Roman"/>
                <w:color w:val="000000" w:themeColor="text1"/>
                <w:szCs w:val="20"/>
              </w:rPr>
              <w:t>1</w:t>
            </w:r>
          </w:p>
        </w:tc>
        <w:tc>
          <w:tcPr>
            <w:tcW w:w="4110" w:type="dxa"/>
          </w:tcPr>
          <w:p w14:paraId="23E510B4" w14:textId="1B69DBDA" w:rsidR="000D68FA" w:rsidRPr="00904C6E" w:rsidRDefault="00A455B4" w:rsidP="00904C6E">
            <w:pPr>
              <w:rPr>
                <w:rFonts w:ascii="Times New Roman" w:hAnsi="Times New Roman" w:cs="Times New Roman"/>
                <w:sz w:val="24"/>
                <w:szCs w:val="24"/>
              </w:rPr>
            </w:pPr>
            <w:r w:rsidRPr="00A455B4">
              <w:rPr>
                <w:rFonts w:ascii="Times New Roman" w:hAnsi="Times New Roman" w:cs="Times New Roman"/>
                <w:sz w:val="24"/>
                <w:szCs w:val="24"/>
              </w:rPr>
              <w:t>Весы электронные настольные для новорожденных</w:t>
            </w:r>
            <w:r w:rsidRPr="00904C6E">
              <w:rPr>
                <w:rFonts w:ascii="Times New Roman" w:hAnsi="Times New Roman" w:cs="Times New Roman"/>
                <w:sz w:val="24"/>
                <w:szCs w:val="24"/>
              </w:rPr>
              <w:t xml:space="preserve"> </w:t>
            </w:r>
          </w:p>
        </w:tc>
        <w:tc>
          <w:tcPr>
            <w:tcW w:w="880" w:type="dxa"/>
            <w:noWrap/>
          </w:tcPr>
          <w:p w14:paraId="25BE7C58" w14:textId="333E7398" w:rsidR="00486AB1" w:rsidRPr="00486AB1" w:rsidRDefault="00486AB1" w:rsidP="00486AB1">
            <w:pPr>
              <w:tabs>
                <w:tab w:val="left" w:pos="2713"/>
              </w:tabs>
              <w:outlineLvl w:val="0"/>
              <w:rPr>
                <w:rFonts w:ascii="Times New Roman" w:eastAsia="Times New Roman" w:hAnsi="Times New Roman" w:cs="Times New Roman"/>
                <w:color w:val="000000" w:themeColor="text1"/>
                <w:szCs w:val="20"/>
                <w:lang w:eastAsia="ru-RU"/>
              </w:rPr>
            </w:pPr>
            <w:r w:rsidRPr="00486AB1">
              <w:rPr>
                <w:rFonts w:ascii="Times New Roman" w:eastAsia="Times New Roman" w:hAnsi="Times New Roman" w:cs="Times New Roman"/>
                <w:color w:val="000000" w:themeColor="text1"/>
                <w:szCs w:val="20"/>
              </w:rPr>
              <w:t>шт.</w:t>
            </w:r>
          </w:p>
        </w:tc>
        <w:tc>
          <w:tcPr>
            <w:tcW w:w="1388" w:type="dxa"/>
            <w:noWrap/>
          </w:tcPr>
          <w:p w14:paraId="17B5033A" w14:textId="48E30B56"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eastAsia="ru-RU"/>
              </w:rPr>
            </w:pPr>
            <w:r>
              <w:rPr>
                <w:rFonts w:ascii="Times New Roman" w:eastAsia="Times New Roman" w:hAnsi="Times New Roman" w:cs="Times New Roman"/>
                <w:color w:val="000000" w:themeColor="text1"/>
                <w:szCs w:val="20"/>
                <w:lang w:val="kk-KZ"/>
              </w:rPr>
              <w:t>8</w:t>
            </w:r>
          </w:p>
        </w:tc>
        <w:tc>
          <w:tcPr>
            <w:tcW w:w="1418" w:type="dxa"/>
            <w:noWrap/>
          </w:tcPr>
          <w:p w14:paraId="164997F2" w14:textId="29B7361E"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eastAsia="ru-RU"/>
              </w:rPr>
            </w:pPr>
            <w:r>
              <w:rPr>
                <w:rFonts w:ascii="Times New Roman" w:eastAsia="Times New Roman" w:hAnsi="Times New Roman" w:cs="Times New Roman"/>
                <w:color w:val="000000" w:themeColor="text1"/>
                <w:szCs w:val="20"/>
                <w:lang w:val="kk-KZ"/>
              </w:rPr>
              <w:t>142 000,00</w:t>
            </w:r>
          </w:p>
        </w:tc>
        <w:tc>
          <w:tcPr>
            <w:tcW w:w="1701" w:type="dxa"/>
            <w:noWrap/>
          </w:tcPr>
          <w:p w14:paraId="2056EA85" w14:textId="55A43B14"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eastAsia="ru-RU"/>
              </w:rPr>
            </w:pPr>
            <w:r w:rsidRPr="00A455B4">
              <w:rPr>
                <w:rFonts w:ascii="Times New Roman" w:eastAsia="Times New Roman" w:hAnsi="Times New Roman" w:cs="Times New Roman"/>
                <w:color w:val="000000" w:themeColor="text1"/>
                <w:szCs w:val="20"/>
              </w:rPr>
              <w:t>1 136</w:t>
            </w:r>
            <w:r>
              <w:rPr>
                <w:rFonts w:ascii="Times New Roman" w:eastAsia="Times New Roman" w:hAnsi="Times New Roman" w:cs="Times New Roman"/>
                <w:color w:val="000000" w:themeColor="text1"/>
                <w:szCs w:val="20"/>
              </w:rPr>
              <w:t> </w:t>
            </w:r>
            <w:r w:rsidRPr="00A455B4">
              <w:rPr>
                <w:rFonts w:ascii="Times New Roman" w:eastAsia="Times New Roman" w:hAnsi="Times New Roman" w:cs="Times New Roman"/>
                <w:color w:val="000000" w:themeColor="text1"/>
                <w:szCs w:val="20"/>
              </w:rPr>
              <w:t>000</w:t>
            </w:r>
            <w:r>
              <w:rPr>
                <w:rFonts w:ascii="Times New Roman" w:eastAsia="Times New Roman" w:hAnsi="Times New Roman" w:cs="Times New Roman"/>
                <w:color w:val="000000" w:themeColor="text1"/>
                <w:szCs w:val="20"/>
                <w:lang w:val="kk-KZ"/>
              </w:rPr>
              <w:t>,00</w:t>
            </w:r>
          </w:p>
        </w:tc>
      </w:tr>
      <w:tr w:rsidR="00486AB1" w:rsidRPr="00E260DC" w14:paraId="2495E00C" w14:textId="77777777" w:rsidTr="00B026F0">
        <w:trPr>
          <w:trHeight w:val="151"/>
        </w:trPr>
        <w:tc>
          <w:tcPr>
            <w:tcW w:w="710" w:type="dxa"/>
            <w:noWrap/>
          </w:tcPr>
          <w:p w14:paraId="451D7D85" w14:textId="3C290848" w:rsidR="00486AB1" w:rsidRPr="00486AB1" w:rsidRDefault="00486AB1" w:rsidP="00486AB1">
            <w:pPr>
              <w:tabs>
                <w:tab w:val="left" w:pos="2713"/>
              </w:tabs>
              <w:jc w:val="center"/>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2</w:t>
            </w:r>
          </w:p>
        </w:tc>
        <w:tc>
          <w:tcPr>
            <w:tcW w:w="4110" w:type="dxa"/>
          </w:tcPr>
          <w:p w14:paraId="17652924" w14:textId="48B423ED" w:rsidR="00486AB1" w:rsidRPr="00904C6E" w:rsidRDefault="00A455B4" w:rsidP="00904C6E">
            <w:pPr>
              <w:rPr>
                <w:rFonts w:ascii="Times New Roman" w:hAnsi="Times New Roman" w:cs="Times New Roman"/>
                <w:sz w:val="24"/>
                <w:szCs w:val="24"/>
              </w:rPr>
            </w:pPr>
            <w:r w:rsidRPr="00A455B4">
              <w:rPr>
                <w:rFonts w:ascii="Times New Roman" w:hAnsi="Times New Roman" w:cs="Times New Roman"/>
                <w:sz w:val="24"/>
                <w:szCs w:val="24"/>
              </w:rPr>
              <w:t>Ростомер для новорожденных</w:t>
            </w:r>
          </w:p>
        </w:tc>
        <w:tc>
          <w:tcPr>
            <w:tcW w:w="880" w:type="dxa"/>
            <w:noWrap/>
          </w:tcPr>
          <w:p w14:paraId="1EE80B0B" w14:textId="71BEE277" w:rsidR="00486AB1" w:rsidRPr="00486AB1" w:rsidRDefault="00486AB1" w:rsidP="00486AB1">
            <w:pPr>
              <w:tabs>
                <w:tab w:val="left" w:pos="2713"/>
              </w:tabs>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Шт.</w:t>
            </w:r>
          </w:p>
        </w:tc>
        <w:tc>
          <w:tcPr>
            <w:tcW w:w="1388" w:type="dxa"/>
            <w:noWrap/>
          </w:tcPr>
          <w:p w14:paraId="46FC6AFB" w14:textId="5AA6038C"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7</w:t>
            </w:r>
          </w:p>
        </w:tc>
        <w:tc>
          <w:tcPr>
            <w:tcW w:w="1418" w:type="dxa"/>
            <w:noWrap/>
          </w:tcPr>
          <w:p w14:paraId="5CA0EBAF" w14:textId="22526103" w:rsidR="00486AB1" w:rsidRPr="00486AB1" w:rsidRDefault="00A455B4" w:rsidP="00486AB1">
            <w:pPr>
              <w:tabs>
                <w:tab w:val="left" w:pos="2713"/>
              </w:tabs>
              <w:outlineLvl w:val="0"/>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lang w:val="kk-KZ"/>
              </w:rPr>
              <w:t>45 000</w:t>
            </w:r>
            <w:r w:rsidR="00486AB1" w:rsidRPr="00486AB1">
              <w:rPr>
                <w:rFonts w:ascii="Times New Roman" w:eastAsia="Times New Roman" w:hAnsi="Times New Roman" w:cs="Times New Roman"/>
                <w:color w:val="000000" w:themeColor="text1"/>
                <w:szCs w:val="20"/>
              </w:rPr>
              <w:t>,00</w:t>
            </w:r>
          </w:p>
        </w:tc>
        <w:tc>
          <w:tcPr>
            <w:tcW w:w="1701" w:type="dxa"/>
            <w:noWrap/>
          </w:tcPr>
          <w:p w14:paraId="247E83E0" w14:textId="2EDBBFFA" w:rsidR="00486AB1" w:rsidRPr="00486AB1" w:rsidRDefault="00A455B4" w:rsidP="00486AB1">
            <w:pPr>
              <w:tabs>
                <w:tab w:val="left" w:pos="2713"/>
              </w:tabs>
              <w:outlineLvl w:val="0"/>
              <w:rPr>
                <w:rFonts w:ascii="Times New Roman" w:eastAsia="Times New Roman" w:hAnsi="Times New Roman" w:cs="Times New Roman"/>
                <w:color w:val="000000" w:themeColor="text1"/>
                <w:szCs w:val="20"/>
              </w:rPr>
            </w:pPr>
            <w:r w:rsidRPr="00A455B4">
              <w:rPr>
                <w:rFonts w:ascii="Times New Roman" w:eastAsia="Times New Roman" w:hAnsi="Times New Roman" w:cs="Times New Roman"/>
                <w:color w:val="000000" w:themeColor="text1"/>
                <w:szCs w:val="20"/>
              </w:rPr>
              <w:t>315 000</w:t>
            </w:r>
            <w:r w:rsidR="00486AB1" w:rsidRPr="00486AB1">
              <w:rPr>
                <w:rFonts w:ascii="Times New Roman" w:eastAsia="Times New Roman" w:hAnsi="Times New Roman" w:cs="Times New Roman"/>
                <w:color w:val="000000" w:themeColor="text1"/>
                <w:szCs w:val="20"/>
              </w:rPr>
              <w:t>,00</w:t>
            </w:r>
          </w:p>
        </w:tc>
      </w:tr>
      <w:tr w:rsidR="00486AB1" w:rsidRPr="00E260DC" w14:paraId="3CDCE858" w14:textId="77777777" w:rsidTr="00B026F0">
        <w:trPr>
          <w:trHeight w:val="151"/>
        </w:trPr>
        <w:tc>
          <w:tcPr>
            <w:tcW w:w="710" w:type="dxa"/>
            <w:noWrap/>
          </w:tcPr>
          <w:p w14:paraId="1C4C2D13" w14:textId="6DE55B9D" w:rsidR="00486AB1" w:rsidRPr="00486AB1" w:rsidRDefault="00486AB1" w:rsidP="00486AB1">
            <w:pPr>
              <w:tabs>
                <w:tab w:val="left" w:pos="2713"/>
              </w:tabs>
              <w:jc w:val="center"/>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3</w:t>
            </w:r>
          </w:p>
        </w:tc>
        <w:tc>
          <w:tcPr>
            <w:tcW w:w="4110" w:type="dxa"/>
          </w:tcPr>
          <w:p w14:paraId="3169F4F7" w14:textId="0CB83456" w:rsidR="00486AB1" w:rsidRPr="00A455B4" w:rsidRDefault="00A455B4" w:rsidP="00904C6E">
            <w:pPr>
              <w:rPr>
                <w:rFonts w:ascii="Times New Roman" w:hAnsi="Times New Roman" w:cs="Times New Roman"/>
                <w:sz w:val="24"/>
                <w:szCs w:val="24"/>
              </w:rPr>
            </w:pPr>
            <w:r w:rsidRPr="00A455B4">
              <w:rPr>
                <w:rFonts w:ascii="Times New Roman" w:hAnsi="Times New Roman" w:cs="Times New Roman"/>
                <w:sz w:val="24"/>
                <w:szCs w:val="24"/>
              </w:rPr>
              <w:t>Ростомер для взрослых</w:t>
            </w:r>
          </w:p>
        </w:tc>
        <w:tc>
          <w:tcPr>
            <w:tcW w:w="880" w:type="dxa"/>
            <w:noWrap/>
          </w:tcPr>
          <w:p w14:paraId="48E77103" w14:textId="655237C9" w:rsidR="00486AB1" w:rsidRPr="00486AB1" w:rsidRDefault="00486AB1" w:rsidP="00486AB1">
            <w:pPr>
              <w:tabs>
                <w:tab w:val="left" w:pos="2713"/>
              </w:tabs>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Шт.</w:t>
            </w:r>
          </w:p>
        </w:tc>
        <w:tc>
          <w:tcPr>
            <w:tcW w:w="1388" w:type="dxa"/>
            <w:noWrap/>
          </w:tcPr>
          <w:p w14:paraId="71E74C4A" w14:textId="052A48A0"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5</w:t>
            </w:r>
          </w:p>
        </w:tc>
        <w:tc>
          <w:tcPr>
            <w:tcW w:w="1418" w:type="dxa"/>
            <w:noWrap/>
          </w:tcPr>
          <w:p w14:paraId="5166A8AB" w14:textId="3C498673" w:rsidR="00486AB1" w:rsidRPr="00486AB1" w:rsidRDefault="00A455B4" w:rsidP="00486AB1">
            <w:pPr>
              <w:tabs>
                <w:tab w:val="left" w:pos="2713"/>
              </w:tabs>
              <w:outlineLvl w:val="0"/>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lang w:val="kk-KZ"/>
              </w:rPr>
              <w:t>56 000</w:t>
            </w:r>
            <w:r w:rsidR="00486AB1" w:rsidRPr="00486AB1">
              <w:rPr>
                <w:rFonts w:ascii="Times New Roman" w:eastAsia="Times New Roman" w:hAnsi="Times New Roman" w:cs="Times New Roman"/>
                <w:color w:val="000000" w:themeColor="text1"/>
                <w:szCs w:val="20"/>
              </w:rPr>
              <w:t>,00</w:t>
            </w:r>
          </w:p>
        </w:tc>
        <w:tc>
          <w:tcPr>
            <w:tcW w:w="1701" w:type="dxa"/>
            <w:noWrap/>
          </w:tcPr>
          <w:p w14:paraId="6A6196A3" w14:textId="6BADD2F5" w:rsidR="00486AB1" w:rsidRPr="00486AB1" w:rsidRDefault="00A455B4" w:rsidP="00486AB1">
            <w:pPr>
              <w:tabs>
                <w:tab w:val="left" w:pos="2713"/>
              </w:tabs>
              <w:outlineLvl w:val="0"/>
              <w:rPr>
                <w:rFonts w:ascii="Times New Roman" w:eastAsia="Times New Roman" w:hAnsi="Times New Roman" w:cs="Times New Roman"/>
                <w:color w:val="000000" w:themeColor="text1"/>
                <w:szCs w:val="20"/>
              </w:rPr>
            </w:pPr>
            <w:r w:rsidRPr="00A455B4">
              <w:rPr>
                <w:rFonts w:ascii="Times New Roman" w:eastAsia="Times New Roman" w:hAnsi="Times New Roman" w:cs="Times New Roman"/>
                <w:color w:val="000000" w:themeColor="text1"/>
                <w:szCs w:val="20"/>
              </w:rPr>
              <w:t>280 000</w:t>
            </w:r>
            <w:r w:rsidR="00486AB1" w:rsidRPr="00486AB1">
              <w:rPr>
                <w:rFonts w:ascii="Times New Roman" w:eastAsia="Times New Roman" w:hAnsi="Times New Roman" w:cs="Times New Roman"/>
                <w:color w:val="000000" w:themeColor="text1"/>
                <w:szCs w:val="20"/>
              </w:rPr>
              <w:t>,00</w:t>
            </w:r>
          </w:p>
        </w:tc>
      </w:tr>
      <w:tr w:rsidR="00486AB1" w:rsidRPr="00E260DC" w14:paraId="55F7B07D" w14:textId="77777777" w:rsidTr="00B026F0">
        <w:trPr>
          <w:trHeight w:val="151"/>
        </w:trPr>
        <w:tc>
          <w:tcPr>
            <w:tcW w:w="710" w:type="dxa"/>
            <w:noWrap/>
          </w:tcPr>
          <w:p w14:paraId="4C36FE96" w14:textId="20EED7A8" w:rsidR="00486AB1" w:rsidRPr="00486AB1" w:rsidRDefault="00486AB1" w:rsidP="00486AB1">
            <w:pPr>
              <w:tabs>
                <w:tab w:val="left" w:pos="2713"/>
              </w:tabs>
              <w:jc w:val="center"/>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4</w:t>
            </w:r>
          </w:p>
        </w:tc>
        <w:tc>
          <w:tcPr>
            <w:tcW w:w="4110" w:type="dxa"/>
          </w:tcPr>
          <w:p w14:paraId="74D19349" w14:textId="3D49EA8C" w:rsidR="00486AB1" w:rsidRPr="00A455B4" w:rsidRDefault="00A455B4" w:rsidP="00904C6E">
            <w:pPr>
              <w:rPr>
                <w:rFonts w:ascii="Times New Roman" w:hAnsi="Times New Roman" w:cs="Times New Roman"/>
                <w:sz w:val="24"/>
                <w:szCs w:val="24"/>
              </w:rPr>
            </w:pPr>
            <w:r w:rsidRPr="00A455B4">
              <w:rPr>
                <w:rFonts w:ascii="Times New Roman" w:hAnsi="Times New Roman" w:cs="Times New Roman"/>
                <w:sz w:val="24"/>
                <w:szCs w:val="24"/>
              </w:rPr>
              <w:t>Весы медицинские, напольные</w:t>
            </w:r>
          </w:p>
        </w:tc>
        <w:tc>
          <w:tcPr>
            <w:tcW w:w="880" w:type="dxa"/>
            <w:noWrap/>
          </w:tcPr>
          <w:p w14:paraId="270C4CB6" w14:textId="17CCE1AB" w:rsidR="00486AB1" w:rsidRPr="00486AB1" w:rsidRDefault="00486AB1" w:rsidP="00486AB1">
            <w:pPr>
              <w:tabs>
                <w:tab w:val="left" w:pos="2713"/>
              </w:tabs>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Шт.</w:t>
            </w:r>
          </w:p>
        </w:tc>
        <w:tc>
          <w:tcPr>
            <w:tcW w:w="1388" w:type="dxa"/>
            <w:noWrap/>
          </w:tcPr>
          <w:p w14:paraId="1DE798E4" w14:textId="2F13F9A2"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15</w:t>
            </w:r>
          </w:p>
        </w:tc>
        <w:tc>
          <w:tcPr>
            <w:tcW w:w="1418" w:type="dxa"/>
            <w:noWrap/>
          </w:tcPr>
          <w:p w14:paraId="58E13433" w14:textId="37727E03"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306 000,00</w:t>
            </w:r>
          </w:p>
        </w:tc>
        <w:tc>
          <w:tcPr>
            <w:tcW w:w="1701" w:type="dxa"/>
            <w:noWrap/>
          </w:tcPr>
          <w:p w14:paraId="529C6C68" w14:textId="506890D0" w:rsidR="00486AB1" w:rsidRPr="00486AB1" w:rsidRDefault="00A455B4" w:rsidP="00486AB1">
            <w:pPr>
              <w:tabs>
                <w:tab w:val="left" w:pos="2713"/>
              </w:tabs>
              <w:outlineLvl w:val="0"/>
              <w:rPr>
                <w:rFonts w:ascii="Times New Roman" w:eastAsia="Times New Roman" w:hAnsi="Times New Roman" w:cs="Times New Roman"/>
                <w:color w:val="000000" w:themeColor="text1"/>
                <w:szCs w:val="20"/>
              </w:rPr>
            </w:pPr>
            <w:r w:rsidRPr="00A455B4">
              <w:rPr>
                <w:rFonts w:ascii="Times New Roman" w:eastAsia="Times New Roman" w:hAnsi="Times New Roman" w:cs="Times New Roman"/>
                <w:color w:val="000000" w:themeColor="text1"/>
                <w:szCs w:val="20"/>
              </w:rPr>
              <w:t>4 590 000</w:t>
            </w:r>
            <w:r w:rsidR="00486AB1" w:rsidRPr="00486AB1">
              <w:rPr>
                <w:rFonts w:ascii="Times New Roman" w:eastAsia="Times New Roman" w:hAnsi="Times New Roman" w:cs="Times New Roman"/>
                <w:color w:val="000000" w:themeColor="text1"/>
                <w:szCs w:val="20"/>
              </w:rPr>
              <w:t>,00</w:t>
            </w:r>
          </w:p>
        </w:tc>
      </w:tr>
      <w:tr w:rsidR="00486AB1" w:rsidRPr="00E260DC" w14:paraId="4783D577" w14:textId="77777777" w:rsidTr="00B026F0">
        <w:trPr>
          <w:trHeight w:val="151"/>
        </w:trPr>
        <w:tc>
          <w:tcPr>
            <w:tcW w:w="710" w:type="dxa"/>
            <w:noWrap/>
          </w:tcPr>
          <w:p w14:paraId="2AB23A74" w14:textId="6E08C675" w:rsidR="00486AB1" w:rsidRPr="00486AB1" w:rsidRDefault="00486AB1" w:rsidP="00486AB1">
            <w:pPr>
              <w:tabs>
                <w:tab w:val="left" w:pos="2713"/>
              </w:tabs>
              <w:jc w:val="center"/>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5</w:t>
            </w:r>
          </w:p>
        </w:tc>
        <w:tc>
          <w:tcPr>
            <w:tcW w:w="4110" w:type="dxa"/>
          </w:tcPr>
          <w:p w14:paraId="12793448" w14:textId="50E874F0" w:rsidR="00486AB1" w:rsidRPr="00904C6E" w:rsidRDefault="00A455B4" w:rsidP="00904C6E">
            <w:pPr>
              <w:rPr>
                <w:rFonts w:ascii="Times New Roman" w:hAnsi="Times New Roman" w:cs="Times New Roman"/>
                <w:sz w:val="24"/>
                <w:szCs w:val="24"/>
              </w:rPr>
            </w:pPr>
            <w:r w:rsidRPr="00A455B4">
              <w:rPr>
                <w:rFonts w:ascii="Times New Roman" w:hAnsi="Times New Roman" w:cs="Times New Roman"/>
                <w:sz w:val="24"/>
                <w:szCs w:val="24"/>
              </w:rPr>
              <w:t xml:space="preserve">Столик пеленальный со </w:t>
            </w:r>
            <w:proofErr w:type="spellStart"/>
            <w:r w:rsidRPr="00A455B4">
              <w:rPr>
                <w:rFonts w:ascii="Times New Roman" w:hAnsi="Times New Roman" w:cs="Times New Roman"/>
                <w:sz w:val="24"/>
                <w:szCs w:val="24"/>
              </w:rPr>
              <w:t>шкалкой</w:t>
            </w:r>
            <w:proofErr w:type="spellEnd"/>
            <w:r w:rsidRPr="00A455B4">
              <w:rPr>
                <w:rFonts w:ascii="Times New Roman" w:hAnsi="Times New Roman" w:cs="Times New Roman"/>
                <w:sz w:val="24"/>
                <w:szCs w:val="24"/>
              </w:rPr>
              <w:t xml:space="preserve"> роста</w:t>
            </w:r>
          </w:p>
        </w:tc>
        <w:tc>
          <w:tcPr>
            <w:tcW w:w="880" w:type="dxa"/>
            <w:noWrap/>
          </w:tcPr>
          <w:p w14:paraId="4ED77437" w14:textId="2E7319F6" w:rsidR="00486AB1" w:rsidRPr="00486AB1" w:rsidRDefault="00486AB1" w:rsidP="00486AB1">
            <w:pPr>
              <w:tabs>
                <w:tab w:val="left" w:pos="2713"/>
              </w:tabs>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Шт.</w:t>
            </w:r>
          </w:p>
        </w:tc>
        <w:tc>
          <w:tcPr>
            <w:tcW w:w="1388" w:type="dxa"/>
            <w:noWrap/>
          </w:tcPr>
          <w:p w14:paraId="3A923574" w14:textId="6CD9C97C"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6</w:t>
            </w:r>
          </w:p>
        </w:tc>
        <w:tc>
          <w:tcPr>
            <w:tcW w:w="1418" w:type="dxa"/>
            <w:noWrap/>
          </w:tcPr>
          <w:p w14:paraId="161963F5" w14:textId="1D9A8783" w:rsidR="00486AB1" w:rsidRPr="00A455B4" w:rsidRDefault="00A455B4"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75 000,00</w:t>
            </w:r>
          </w:p>
        </w:tc>
        <w:tc>
          <w:tcPr>
            <w:tcW w:w="1701" w:type="dxa"/>
            <w:noWrap/>
          </w:tcPr>
          <w:p w14:paraId="671C660C" w14:textId="7001FDEC" w:rsidR="00486AB1" w:rsidRPr="00486AB1" w:rsidRDefault="00A455B4" w:rsidP="00486AB1">
            <w:pPr>
              <w:tabs>
                <w:tab w:val="left" w:pos="2713"/>
              </w:tabs>
              <w:outlineLvl w:val="0"/>
              <w:rPr>
                <w:rFonts w:ascii="Times New Roman" w:eastAsia="Times New Roman" w:hAnsi="Times New Roman" w:cs="Times New Roman"/>
                <w:color w:val="000000" w:themeColor="text1"/>
                <w:szCs w:val="20"/>
              </w:rPr>
            </w:pPr>
            <w:r w:rsidRPr="00A455B4">
              <w:rPr>
                <w:rFonts w:ascii="Times New Roman" w:eastAsia="Times New Roman" w:hAnsi="Times New Roman" w:cs="Times New Roman"/>
                <w:color w:val="000000" w:themeColor="text1"/>
                <w:szCs w:val="20"/>
              </w:rPr>
              <w:t>450 000</w:t>
            </w:r>
            <w:r w:rsidR="00486AB1" w:rsidRPr="00486AB1">
              <w:rPr>
                <w:rFonts w:ascii="Times New Roman" w:eastAsia="Times New Roman" w:hAnsi="Times New Roman" w:cs="Times New Roman"/>
                <w:color w:val="000000" w:themeColor="text1"/>
                <w:szCs w:val="20"/>
              </w:rPr>
              <w:t>,00</w:t>
            </w:r>
          </w:p>
        </w:tc>
      </w:tr>
      <w:tr w:rsidR="00486AB1" w:rsidRPr="00E260DC" w14:paraId="46805FDB" w14:textId="77777777" w:rsidTr="00B026F0">
        <w:trPr>
          <w:trHeight w:val="151"/>
        </w:trPr>
        <w:tc>
          <w:tcPr>
            <w:tcW w:w="710" w:type="dxa"/>
            <w:noWrap/>
          </w:tcPr>
          <w:p w14:paraId="50099C72" w14:textId="1D5DAB2A" w:rsidR="00486AB1" w:rsidRDefault="00486AB1" w:rsidP="00486AB1">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4110" w:type="dxa"/>
          </w:tcPr>
          <w:p w14:paraId="1BC3AEBD" w14:textId="74CB2642" w:rsidR="00486AB1" w:rsidRPr="00F40480" w:rsidRDefault="00F40480" w:rsidP="00904C6E">
            <w:pPr>
              <w:rPr>
                <w:rFonts w:ascii="Times New Roman" w:hAnsi="Times New Roman" w:cs="Times New Roman"/>
                <w:sz w:val="24"/>
                <w:szCs w:val="24"/>
                <w:lang w:val="kk-KZ"/>
              </w:rPr>
            </w:pPr>
            <w:r w:rsidRPr="00F40480">
              <w:rPr>
                <w:rFonts w:ascii="Times New Roman" w:hAnsi="Times New Roman" w:cs="Times New Roman"/>
                <w:sz w:val="24"/>
                <w:szCs w:val="24"/>
              </w:rPr>
              <w:t>Электрокардиограф 12-канальный</w:t>
            </w:r>
          </w:p>
        </w:tc>
        <w:tc>
          <w:tcPr>
            <w:tcW w:w="880" w:type="dxa"/>
            <w:noWrap/>
          </w:tcPr>
          <w:p w14:paraId="3D133CA9" w14:textId="10B7CAA3" w:rsidR="00486AB1" w:rsidRPr="00E260DC" w:rsidRDefault="00486AB1" w:rsidP="00486AB1">
            <w:pPr>
              <w:rPr>
                <w:rFonts w:ascii="Times New Roman" w:eastAsia="Times New Roman" w:hAnsi="Times New Roman" w:cs="Times New Roman"/>
                <w:color w:val="000000"/>
              </w:rPr>
            </w:pPr>
            <w:r w:rsidRPr="00486AB1">
              <w:rPr>
                <w:rFonts w:ascii="Times New Roman" w:eastAsia="Times New Roman" w:hAnsi="Times New Roman" w:cs="Times New Roman"/>
                <w:color w:val="000000" w:themeColor="text1"/>
                <w:szCs w:val="20"/>
              </w:rPr>
              <w:t>Шт.</w:t>
            </w:r>
          </w:p>
        </w:tc>
        <w:tc>
          <w:tcPr>
            <w:tcW w:w="1388" w:type="dxa"/>
            <w:noWrap/>
          </w:tcPr>
          <w:p w14:paraId="260AFB7C" w14:textId="75E581A3" w:rsidR="00486AB1" w:rsidRPr="00486AB1" w:rsidRDefault="00486AB1" w:rsidP="00486AB1">
            <w:pPr>
              <w:tabs>
                <w:tab w:val="left" w:pos="2713"/>
              </w:tabs>
              <w:outlineLvl w:val="0"/>
              <w:rPr>
                <w:rFonts w:ascii="Times New Roman" w:eastAsia="Times New Roman" w:hAnsi="Times New Roman" w:cs="Times New Roman"/>
                <w:color w:val="000000" w:themeColor="text1"/>
                <w:szCs w:val="20"/>
              </w:rPr>
            </w:pPr>
            <w:r w:rsidRPr="00486AB1">
              <w:rPr>
                <w:rFonts w:ascii="Times New Roman" w:eastAsia="Times New Roman" w:hAnsi="Times New Roman" w:cs="Times New Roman"/>
                <w:color w:val="000000" w:themeColor="text1"/>
                <w:szCs w:val="20"/>
              </w:rPr>
              <w:t>3</w:t>
            </w:r>
          </w:p>
        </w:tc>
        <w:tc>
          <w:tcPr>
            <w:tcW w:w="1418" w:type="dxa"/>
            <w:noWrap/>
          </w:tcPr>
          <w:p w14:paraId="0E5E8098" w14:textId="4500542E" w:rsidR="00486AB1" w:rsidRPr="00486AB1" w:rsidRDefault="00F40480" w:rsidP="00486AB1">
            <w:pPr>
              <w:tabs>
                <w:tab w:val="left" w:pos="2713"/>
              </w:tabs>
              <w:outlineLvl w:val="0"/>
              <w:rPr>
                <w:rFonts w:ascii="Times New Roman" w:eastAsia="Times New Roman" w:hAnsi="Times New Roman" w:cs="Times New Roman"/>
                <w:color w:val="000000" w:themeColor="text1"/>
                <w:szCs w:val="20"/>
              </w:rPr>
            </w:pPr>
            <w:r w:rsidRPr="00F40480">
              <w:rPr>
                <w:rFonts w:ascii="Times New Roman" w:eastAsia="Times New Roman" w:hAnsi="Times New Roman" w:cs="Times New Roman"/>
                <w:color w:val="000000" w:themeColor="text1"/>
                <w:szCs w:val="20"/>
                <w:lang w:val="kk-KZ"/>
              </w:rPr>
              <w:t>1 970 000</w:t>
            </w:r>
            <w:r w:rsidR="00486AB1" w:rsidRPr="00F40480">
              <w:rPr>
                <w:rFonts w:ascii="Times New Roman" w:eastAsia="Times New Roman" w:hAnsi="Times New Roman" w:cs="Times New Roman"/>
                <w:color w:val="000000" w:themeColor="text1"/>
                <w:szCs w:val="20"/>
                <w:lang w:val="kk-KZ"/>
              </w:rPr>
              <w:t>,00</w:t>
            </w:r>
          </w:p>
        </w:tc>
        <w:tc>
          <w:tcPr>
            <w:tcW w:w="1701" w:type="dxa"/>
            <w:noWrap/>
          </w:tcPr>
          <w:p w14:paraId="5A77F1B4" w14:textId="12A02638" w:rsidR="00486AB1" w:rsidRPr="00486AB1" w:rsidRDefault="00F40480" w:rsidP="00486AB1">
            <w:pPr>
              <w:tabs>
                <w:tab w:val="left" w:pos="2713"/>
              </w:tabs>
              <w:outlineLvl w:val="0"/>
              <w:rPr>
                <w:rFonts w:ascii="Times New Roman" w:eastAsia="Times New Roman" w:hAnsi="Times New Roman" w:cs="Times New Roman"/>
                <w:color w:val="000000" w:themeColor="text1"/>
                <w:szCs w:val="20"/>
              </w:rPr>
            </w:pPr>
            <w:r w:rsidRPr="00F40480">
              <w:rPr>
                <w:rFonts w:ascii="Times New Roman" w:eastAsia="Times New Roman" w:hAnsi="Times New Roman" w:cs="Times New Roman"/>
                <w:color w:val="000000" w:themeColor="text1"/>
                <w:szCs w:val="20"/>
                <w:lang w:val="kk-KZ"/>
              </w:rPr>
              <w:t>5 910 000</w:t>
            </w:r>
            <w:r w:rsidR="00486AB1">
              <w:rPr>
                <w:rFonts w:ascii="Times New Roman" w:eastAsia="Times New Roman" w:hAnsi="Times New Roman" w:cs="Times New Roman"/>
                <w:color w:val="000000" w:themeColor="text1"/>
                <w:szCs w:val="20"/>
              </w:rPr>
              <w:t>,00</w:t>
            </w:r>
          </w:p>
        </w:tc>
      </w:tr>
      <w:tr w:rsidR="001647DD" w:rsidRPr="00E260DC" w14:paraId="431BCFE2" w14:textId="77777777" w:rsidTr="00B026F0">
        <w:trPr>
          <w:trHeight w:val="151"/>
        </w:trPr>
        <w:tc>
          <w:tcPr>
            <w:tcW w:w="710" w:type="dxa"/>
            <w:noWrap/>
          </w:tcPr>
          <w:p w14:paraId="4EC574C3" w14:textId="773D54E9" w:rsidR="001647DD" w:rsidRPr="001647DD" w:rsidRDefault="001647DD" w:rsidP="00486AB1">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w:t>
            </w:r>
          </w:p>
        </w:tc>
        <w:tc>
          <w:tcPr>
            <w:tcW w:w="4110" w:type="dxa"/>
          </w:tcPr>
          <w:p w14:paraId="081D46DE" w14:textId="4362ECBE" w:rsidR="001647DD" w:rsidRPr="00F40480" w:rsidRDefault="001647DD" w:rsidP="00904C6E">
            <w:pPr>
              <w:rPr>
                <w:rFonts w:ascii="Times New Roman" w:hAnsi="Times New Roman" w:cs="Times New Roman"/>
                <w:sz w:val="24"/>
                <w:szCs w:val="24"/>
              </w:rPr>
            </w:pPr>
            <w:r>
              <w:rPr>
                <w:rFonts w:ascii="Times New Roman" w:hAnsi="Times New Roman" w:cs="Times New Roman"/>
                <w:sz w:val="24"/>
                <w:szCs w:val="24"/>
                <w:lang w:val="kk-KZ"/>
              </w:rPr>
              <w:t>Анализатор гипербилирубинемии у новорожденных фотометрический, автоматический двухканальный</w:t>
            </w:r>
          </w:p>
        </w:tc>
        <w:tc>
          <w:tcPr>
            <w:tcW w:w="880" w:type="dxa"/>
            <w:noWrap/>
          </w:tcPr>
          <w:p w14:paraId="663466F2" w14:textId="7F39D92E" w:rsidR="001647DD" w:rsidRPr="001647DD" w:rsidRDefault="001647DD" w:rsidP="00486AB1">
            <w:pPr>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Шт</w:t>
            </w:r>
          </w:p>
        </w:tc>
        <w:tc>
          <w:tcPr>
            <w:tcW w:w="1388" w:type="dxa"/>
            <w:noWrap/>
          </w:tcPr>
          <w:p w14:paraId="035E49E1" w14:textId="694DB856" w:rsidR="001647DD" w:rsidRPr="001647DD" w:rsidRDefault="001647DD"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1</w:t>
            </w:r>
          </w:p>
        </w:tc>
        <w:tc>
          <w:tcPr>
            <w:tcW w:w="1418" w:type="dxa"/>
            <w:noWrap/>
          </w:tcPr>
          <w:p w14:paraId="5344E8CC" w14:textId="090161C1" w:rsidR="001647DD" w:rsidRPr="00F40480" w:rsidRDefault="001647DD"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3 600 000</w:t>
            </w:r>
          </w:p>
        </w:tc>
        <w:tc>
          <w:tcPr>
            <w:tcW w:w="1701" w:type="dxa"/>
            <w:noWrap/>
          </w:tcPr>
          <w:p w14:paraId="15A3AC75" w14:textId="22C418B3" w:rsidR="001647DD" w:rsidRPr="00F40480" w:rsidRDefault="001647DD" w:rsidP="00486AB1">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3 600 000</w:t>
            </w:r>
          </w:p>
        </w:tc>
      </w:tr>
      <w:tr w:rsidR="001647DD" w:rsidRPr="00E260DC" w14:paraId="43784008" w14:textId="77777777" w:rsidTr="00B026F0">
        <w:trPr>
          <w:trHeight w:val="151"/>
        </w:trPr>
        <w:tc>
          <w:tcPr>
            <w:tcW w:w="710" w:type="dxa"/>
            <w:noWrap/>
          </w:tcPr>
          <w:p w14:paraId="22053478" w14:textId="21EBA27D" w:rsidR="001647DD" w:rsidRDefault="001647DD" w:rsidP="001647DD">
            <w:pPr>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4110" w:type="dxa"/>
          </w:tcPr>
          <w:p w14:paraId="3CBA9ACA" w14:textId="67C55A1E" w:rsidR="001647DD" w:rsidRPr="00F40480" w:rsidRDefault="001647DD" w:rsidP="001647DD">
            <w:pPr>
              <w:rPr>
                <w:rFonts w:ascii="Times New Roman" w:hAnsi="Times New Roman" w:cs="Times New Roman"/>
                <w:sz w:val="24"/>
                <w:szCs w:val="24"/>
              </w:rPr>
            </w:pPr>
            <w:r>
              <w:rPr>
                <w:rFonts w:ascii="Times New Roman" w:hAnsi="Times New Roman" w:cs="Times New Roman"/>
                <w:sz w:val="24"/>
                <w:szCs w:val="24"/>
                <w:lang w:val="kk-KZ"/>
              </w:rPr>
              <w:t>Фотолампа со штативом для эффективного лечения Билирубина у новорежденных детей</w:t>
            </w:r>
          </w:p>
        </w:tc>
        <w:tc>
          <w:tcPr>
            <w:tcW w:w="880" w:type="dxa"/>
            <w:noWrap/>
          </w:tcPr>
          <w:p w14:paraId="5DD0FDE4" w14:textId="191F2065" w:rsidR="001647DD" w:rsidRPr="00486AB1" w:rsidRDefault="001647DD" w:rsidP="001647DD">
            <w:pP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lang w:val="kk-KZ"/>
              </w:rPr>
              <w:t>Шт</w:t>
            </w:r>
          </w:p>
        </w:tc>
        <w:tc>
          <w:tcPr>
            <w:tcW w:w="1388" w:type="dxa"/>
            <w:noWrap/>
          </w:tcPr>
          <w:p w14:paraId="35A8EABF" w14:textId="5A2A80F5" w:rsidR="001647DD" w:rsidRPr="00486AB1" w:rsidRDefault="001647DD" w:rsidP="001647DD">
            <w:pPr>
              <w:tabs>
                <w:tab w:val="left" w:pos="2713"/>
              </w:tabs>
              <w:outlineLvl w:val="0"/>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lang w:val="kk-KZ"/>
              </w:rPr>
              <w:t>3</w:t>
            </w:r>
          </w:p>
        </w:tc>
        <w:tc>
          <w:tcPr>
            <w:tcW w:w="1418" w:type="dxa"/>
            <w:noWrap/>
          </w:tcPr>
          <w:p w14:paraId="2BA20EAC" w14:textId="77777777" w:rsidR="001647DD" w:rsidRDefault="001647DD" w:rsidP="001647DD">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130 000,00</w:t>
            </w:r>
          </w:p>
          <w:p w14:paraId="2C426FD7" w14:textId="77777777" w:rsidR="001647DD" w:rsidRPr="00F40480" w:rsidRDefault="001647DD" w:rsidP="001647DD">
            <w:pPr>
              <w:tabs>
                <w:tab w:val="left" w:pos="2713"/>
              </w:tabs>
              <w:outlineLvl w:val="0"/>
              <w:rPr>
                <w:rFonts w:ascii="Times New Roman" w:eastAsia="Times New Roman" w:hAnsi="Times New Roman" w:cs="Times New Roman"/>
                <w:color w:val="000000" w:themeColor="text1"/>
                <w:szCs w:val="20"/>
                <w:lang w:val="kk-KZ"/>
              </w:rPr>
            </w:pPr>
          </w:p>
        </w:tc>
        <w:tc>
          <w:tcPr>
            <w:tcW w:w="1701" w:type="dxa"/>
            <w:noWrap/>
          </w:tcPr>
          <w:p w14:paraId="0BC94567" w14:textId="0319A3E5" w:rsidR="001647DD" w:rsidRPr="00F40480" w:rsidRDefault="001647DD" w:rsidP="001647DD">
            <w:pPr>
              <w:tabs>
                <w:tab w:val="left" w:pos="2713"/>
              </w:tabs>
              <w:outlineLvl w:val="0"/>
              <w:rPr>
                <w:rFonts w:ascii="Times New Roman" w:eastAsia="Times New Roman" w:hAnsi="Times New Roman" w:cs="Times New Roman"/>
                <w:color w:val="000000" w:themeColor="text1"/>
                <w:szCs w:val="20"/>
                <w:lang w:val="kk-KZ"/>
              </w:rPr>
            </w:pPr>
            <w:r>
              <w:rPr>
                <w:rFonts w:ascii="Times New Roman" w:eastAsia="Times New Roman" w:hAnsi="Times New Roman" w:cs="Times New Roman"/>
                <w:color w:val="000000" w:themeColor="text1"/>
                <w:szCs w:val="20"/>
                <w:lang w:val="kk-KZ"/>
              </w:rPr>
              <w:t>390 000,00</w:t>
            </w:r>
          </w:p>
        </w:tc>
      </w:tr>
      <w:tr w:rsidR="00486AB1" w:rsidRPr="00B026F0" w14:paraId="0C88F926" w14:textId="77777777" w:rsidTr="004F6625">
        <w:trPr>
          <w:trHeight w:val="967"/>
        </w:trPr>
        <w:tc>
          <w:tcPr>
            <w:tcW w:w="7088" w:type="dxa"/>
            <w:gridSpan w:val="4"/>
            <w:noWrap/>
          </w:tcPr>
          <w:p w14:paraId="0210E6E9" w14:textId="0F47197D" w:rsidR="00486AB1" w:rsidRPr="006B7738" w:rsidRDefault="00486AB1" w:rsidP="00486AB1">
            <w:pPr>
              <w:jc w:val="right"/>
              <w:rPr>
                <w:rFonts w:ascii="Times New Roman" w:eastAsia="Times New Roman" w:hAnsi="Times New Roman" w:cs="Times New Roman"/>
                <w:b/>
                <w:color w:val="000000"/>
                <w:lang w:val="kk-KZ"/>
              </w:rPr>
            </w:pPr>
            <w:r w:rsidRPr="006B7738">
              <w:rPr>
                <w:rFonts w:ascii="Times New Roman" w:eastAsia="Times New Roman" w:hAnsi="Times New Roman" w:cs="Times New Roman"/>
                <w:b/>
                <w:color w:val="000000"/>
                <w:lang w:val="kk-KZ"/>
              </w:rPr>
              <w:t>Итого:</w:t>
            </w:r>
          </w:p>
        </w:tc>
        <w:tc>
          <w:tcPr>
            <w:tcW w:w="3119" w:type="dxa"/>
            <w:gridSpan w:val="2"/>
            <w:noWrap/>
          </w:tcPr>
          <w:p w14:paraId="418AFFED" w14:textId="7023DB82" w:rsidR="00486AB1" w:rsidRPr="006B7738" w:rsidRDefault="001647DD" w:rsidP="00486AB1">
            <w:pPr>
              <w:jc w:val="right"/>
              <w:rPr>
                <w:rFonts w:ascii="Times New Roman" w:eastAsia="Times New Roman" w:hAnsi="Times New Roman" w:cs="Times New Roman"/>
                <w:b/>
                <w:color w:val="000000"/>
              </w:rPr>
            </w:pPr>
            <w:r w:rsidRPr="001647DD">
              <w:rPr>
                <w:rFonts w:ascii="Times New Roman" w:eastAsia="Times New Roman" w:hAnsi="Times New Roman" w:cs="Times New Roman"/>
                <w:b/>
                <w:color w:val="000000"/>
              </w:rPr>
              <w:t>16 671 000</w:t>
            </w:r>
            <w:r w:rsidR="00486AB1" w:rsidRPr="00D45259">
              <w:rPr>
                <w:rFonts w:ascii="Times New Roman" w:eastAsia="Times New Roman" w:hAnsi="Times New Roman" w:cs="Times New Roman"/>
                <w:b/>
                <w:color w:val="000000"/>
              </w:rPr>
              <w:t>,</w:t>
            </w:r>
            <w:r w:rsidR="00486AB1">
              <w:rPr>
                <w:rFonts w:ascii="Times New Roman" w:eastAsia="Times New Roman" w:hAnsi="Times New Roman" w:cs="Times New Roman"/>
                <w:b/>
                <w:color w:val="000000"/>
                <w:lang w:val="kk-KZ"/>
              </w:rPr>
              <w:t>0</w:t>
            </w:r>
            <w:r w:rsidR="00486AB1" w:rsidRPr="00D45259">
              <w:rPr>
                <w:rFonts w:ascii="Times New Roman" w:eastAsia="Times New Roman" w:hAnsi="Times New Roman" w:cs="Times New Roman"/>
                <w:b/>
                <w:color w:val="000000"/>
              </w:rPr>
              <w:t xml:space="preserve"> </w:t>
            </w:r>
            <w:r w:rsidR="00486AB1" w:rsidRPr="006B7738">
              <w:rPr>
                <w:rFonts w:ascii="Times New Roman" w:eastAsia="Times New Roman" w:hAnsi="Times New Roman" w:cs="Times New Roman"/>
                <w:b/>
                <w:color w:val="000000"/>
              </w:rPr>
              <w:t>(</w:t>
            </w:r>
            <w:r w:rsidRPr="001647DD">
              <w:rPr>
                <w:rFonts w:ascii="Times New Roman" w:eastAsia="Times New Roman" w:hAnsi="Times New Roman" w:cs="Times New Roman"/>
                <w:b/>
                <w:color w:val="000000"/>
              </w:rPr>
              <w:t>шестнадцать миллионов шестьсот семьдесят одна тысяча</w:t>
            </w:r>
            <w:r w:rsidR="00486AB1" w:rsidRPr="006B7738">
              <w:rPr>
                <w:rFonts w:ascii="Times New Roman" w:eastAsia="Times New Roman" w:hAnsi="Times New Roman" w:cs="Times New Roman"/>
                <w:b/>
                <w:color w:val="000000"/>
              </w:rPr>
              <w:t xml:space="preserve">) </w:t>
            </w:r>
          </w:p>
        </w:tc>
      </w:tr>
    </w:tbl>
    <w:p w14:paraId="02CDEE60" w14:textId="26DBC128" w:rsidR="00AE06B9" w:rsidRPr="002415BC" w:rsidRDefault="00AE06B9" w:rsidP="002615BF">
      <w:pPr>
        <w:spacing w:after="0" w:line="240" w:lineRule="atLeast"/>
        <w:rPr>
          <w:rFonts w:ascii="Times New Roman" w:eastAsia="Times New Roman" w:hAnsi="Times New Roman" w:cs="Times New Roman"/>
          <w:b/>
          <w:color w:val="000000" w:themeColor="text1"/>
          <w:szCs w:val="20"/>
        </w:rPr>
      </w:pPr>
      <w:r w:rsidRPr="002415BC">
        <w:rPr>
          <w:rFonts w:ascii="Times New Roman" w:eastAsia="Times New Roman" w:hAnsi="Times New Roman" w:cs="Times New Roman"/>
          <w:b/>
          <w:color w:val="000000" w:themeColor="text1"/>
          <w:szCs w:val="20"/>
        </w:rPr>
        <w:t xml:space="preserve">Срок поставки: </w:t>
      </w:r>
      <w:r w:rsidRPr="002415BC">
        <w:rPr>
          <w:rFonts w:ascii="Times New Roman" w:eastAsia="Times New Roman" w:hAnsi="Times New Roman" w:cs="Times New Roman"/>
          <w:color w:val="000000" w:themeColor="text1"/>
          <w:szCs w:val="20"/>
        </w:rPr>
        <w:t>в течении 5 (пяти) рабочих дней, по заявке Заказчика.</w:t>
      </w:r>
    </w:p>
    <w:p w14:paraId="3D230043" w14:textId="5208647B" w:rsidR="00AE06B9" w:rsidRDefault="00AE06B9" w:rsidP="002415BC">
      <w:pPr>
        <w:tabs>
          <w:tab w:val="left" w:pos="2713"/>
        </w:tabs>
        <w:spacing w:after="0" w:line="240" w:lineRule="auto"/>
        <w:outlineLvl w:val="0"/>
        <w:rPr>
          <w:rFonts w:ascii="Times New Roman" w:eastAsia="Times New Roman" w:hAnsi="Times New Roman" w:cs="Times New Roman"/>
          <w:color w:val="000000" w:themeColor="text1"/>
          <w:szCs w:val="20"/>
        </w:rPr>
      </w:pPr>
      <w:r w:rsidRPr="002415BC">
        <w:rPr>
          <w:rFonts w:ascii="Times New Roman" w:eastAsia="Times New Roman" w:hAnsi="Times New Roman" w:cs="Times New Roman"/>
          <w:b/>
          <w:color w:val="000000" w:themeColor="text1"/>
          <w:szCs w:val="20"/>
        </w:rPr>
        <w:t xml:space="preserve">Адрес поставки: </w:t>
      </w:r>
      <w:r w:rsidR="00D0109D" w:rsidRPr="002415BC">
        <w:rPr>
          <w:rFonts w:ascii="Times New Roman" w:eastAsia="Times New Roman" w:hAnsi="Times New Roman" w:cs="Times New Roman"/>
          <w:color w:val="000000" w:themeColor="text1"/>
          <w:szCs w:val="20"/>
        </w:rPr>
        <w:t>г. Алматы, Микрорайон ШАНЫРАК 2, Улица ЖАНКОЖА БАТЫРА, 193 А,</w:t>
      </w:r>
      <w:r w:rsidRPr="002415BC">
        <w:rPr>
          <w:rFonts w:ascii="Times New Roman" w:eastAsia="Times New Roman" w:hAnsi="Times New Roman" w:cs="Times New Roman"/>
          <w:color w:val="000000" w:themeColor="text1"/>
          <w:szCs w:val="20"/>
        </w:rPr>
        <w:t xml:space="preserve"> аптечный склад.</w:t>
      </w:r>
    </w:p>
    <w:p w14:paraId="2703AD9C" w14:textId="5327F4DD" w:rsidR="000D68FA" w:rsidRDefault="000D68FA" w:rsidP="002415BC">
      <w:pPr>
        <w:tabs>
          <w:tab w:val="left" w:pos="2713"/>
        </w:tabs>
        <w:spacing w:after="0" w:line="240" w:lineRule="auto"/>
        <w:outlineLvl w:val="0"/>
        <w:rPr>
          <w:rFonts w:ascii="Times New Roman" w:eastAsia="Times New Roman" w:hAnsi="Times New Roman" w:cs="Times New Roman"/>
          <w:color w:val="000000" w:themeColor="text1"/>
          <w:szCs w:val="20"/>
        </w:rPr>
      </w:pPr>
    </w:p>
    <w:p w14:paraId="3940D23A" w14:textId="06CDDBBB" w:rsidR="000D68FA" w:rsidRDefault="000D68FA" w:rsidP="002415BC">
      <w:pPr>
        <w:tabs>
          <w:tab w:val="left" w:pos="2713"/>
        </w:tabs>
        <w:spacing w:after="0" w:line="240" w:lineRule="auto"/>
        <w:outlineLvl w:val="0"/>
        <w:rPr>
          <w:rFonts w:ascii="Times New Roman" w:eastAsia="Times New Roman" w:hAnsi="Times New Roman" w:cs="Times New Roman"/>
          <w:color w:val="000000" w:themeColor="text1"/>
          <w:szCs w:val="20"/>
        </w:rPr>
      </w:pPr>
    </w:p>
    <w:p w14:paraId="2273548D" w14:textId="3D7F60DE" w:rsidR="000D68FA" w:rsidRDefault="000D68FA" w:rsidP="002415BC">
      <w:pPr>
        <w:tabs>
          <w:tab w:val="left" w:pos="2713"/>
        </w:tabs>
        <w:spacing w:after="0" w:line="240" w:lineRule="auto"/>
        <w:outlineLvl w:val="0"/>
        <w:rPr>
          <w:rFonts w:ascii="Times New Roman" w:eastAsia="Times New Roman" w:hAnsi="Times New Roman" w:cs="Times New Roman"/>
          <w:color w:val="000000" w:themeColor="text1"/>
          <w:szCs w:val="20"/>
        </w:rPr>
      </w:pPr>
    </w:p>
    <w:p w14:paraId="5F30CBA1" w14:textId="23AB841E" w:rsidR="00904C6E" w:rsidRPr="00F40480" w:rsidRDefault="00F40480" w:rsidP="00904C6E">
      <w:pPr>
        <w:tabs>
          <w:tab w:val="left" w:pos="4470"/>
        </w:tabs>
        <w:jc w:val="center"/>
        <w:rPr>
          <w:rFonts w:ascii="Times New Roman" w:eastAsia="Times New Roman" w:hAnsi="Times New Roman" w:cs="Times New Roman"/>
          <w:b/>
          <w:sz w:val="24"/>
          <w:szCs w:val="24"/>
          <w:lang w:val="kk-KZ"/>
        </w:rPr>
      </w:pPr>
      <w:r w:rsidRPr="00F40480">
        <w:rPr>
          <w:rFonts w:ascii="Times New Roman" w:eastAsia="Times New Roman" w:hAnsi="Times New Roman" w:cs="Times New Roman"/>
          <w:b/>
          <w:sz w:val="24"/>
          <w:szCs w:val="24"/>
          <w:lang w:val="kk-KZ"/>
        </w:rPr>
        <w:t>Техническая характеристика:</w:t>
      </w:r>
    </w:p>
    <w:p w14:paraId="473828B2" w14:textId="42ED2CB3" w:rsidR="00F40480" w:rsidRPr="00F40480" w:rsidRDefault="00F40480" w:rsidP="00F40480">
      <w:pPr>
        <w:pStyle w:val="a7"/>
        <w:numPr>
          <w:ilvl w:val="0"/>
          <w:numId w:val="18"/>
        </w:numPr>
        <w:tabs>
          <w:tab w:val="left" w:pos="4470"/>
        </w:tabs>
        <w:spacing w:after="0" w:line="240" w:lineRule="auto"/>
        <w:rPr>
          <w:rFonts w:ascii="Times New Roman" w:hAnsi="Times New Roman" w:cs="Times New Roman"/>
          <w:b/>
          <w:sz w:val="24"/>
          <w:szCs w:val="24"/>
          <w:lang w:val="kk-KZ"/>
        </w:rPr>
      </w:pPr>
      <w:r w:rsidRPr="00F40480">
        <w:rPr>
          <w:rFonts w:ascii="Times New Roman" w:hAnsi="Times New Roman" w:cs="Times New Roman"/>
          <w:b/>
          <w:sz w:val="24"/>
          <w:szCs w:val="24"/>
        </w:rPr>
        <w:t>Весы электронные настольные для новорожденных</w:t>
      </w:r>
      <w:r w:rsidRPr="00F40480">
        <w:rPr>
          <w:rFonts w:ascii="Times New Roman" w:hAnsi="Times New Roman" w:cs="Times New Roman"/>
          <w:b/>
          <w:sz w:val="24"/>
          <w:szCs w:val="24"/>
          <w:lang w:val="kk-KZ"/>
        </w:rPr>
        <w:t>.</w:t>
      </w:r>
    </w:p>
    <w:p w14:paraId="289E6C10" w14:textId="77777777" w:rsidR="00F40480" w:rsidRPr="00D936DA" w:rsidRDefault="00F40480" w:rsidP="00F40480">
      <w:p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b/>
          <w:bCs/>
          <w:color w:val="01011B"/>
          <w:bdr w:val="none" w:sz="0" w:space="0" w:color="auto" w:frame="1"/>
        </w:rPr>
        <w:t>Характеристики и описание</w:t>
      </w:r>
    </w:p>
    <w:p w14:paraId="60A4780E" w14:textId="77777777" w:rsidR="00F40480" w:rsidRPr="00255D21" w:rsidRDefault="00F40480" w:rsidP="00F40480">
      <w:pPr>
        <w:spacing w:after="0" w:line="240" w:lineRule="auto"/>
        <w:rPr>
          <w:rFonts w:ascii="Times New Roman" w:eastAsia="Times New Roman" w:hAnsi="Times New Roman" w:cs="Times New Roman"/>
          <w:color w:val="01011B"/>
          <w:lang w:val="kk-KZ"/>
        </w:rPr>
      </w:pPr>
      <w:r w:rsidRPr="00D936DA">
        <w:rPr>
          <w:rFonts w:ascii="Times New Roman" w:eastAsia="Times New Roman" w:hAnsi="Times New Roman" w:cs="Times New Roman"/>
          <w:color w:val="01011B"/>
        </w:rPr>
        <w:t>Весы для новорожденных предназначены для взвешивания новорожденных и детей в возрасте до полутора лет</w:t>
      </w:r>
      <w:r>
        <w:rPr>
          <w:rFonts w:ascii="Times New Roman" w:eastAsia="Times New Roman" w:hAnsi="Times New Roman" w:cs="Times New Roman"/>
          <w:color w:val="01011B"/>
          <w:lang w:val="kk-KZ"/>
        </w:rPr>
        <w:t>.</w:t>
      </w:r>
    </w:p>
    <w:p w14:paraId="209E8D8D" w14:textId="77777777" w:rsidR="00F40480" w:rsidRPr="00D936DA" w:rsidRDefault="00F40480" w:rsidP="00F40480">
      <w:pPr>
        <w:numPr>
          <w:ilvl w:val="0"/>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Функциональные возможности:</w:t>
      </w:r>
    </w:p>
    <w:p w14:paraId="7DA9133D" w14:textId="77777777" w:rsidR="00F40480" w:rsidRPr="00D936DA" w:rsidRDefault="00F40480" w:rsidP="00F40480">
      <w:pPr>
        <w:numPr>
          <w:ilvl w:val="1"/>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определение веса</w:t>
      </w:r>
    </w:p>
    <w:p w14:paraId="5A541421" w14:textId="77777777" w:rsidR="00F40480" w:rsidRPr="00D936DA" w:rsidRDefault="00F40480" w:rsidP="00F40480">
      <w:pPr>
        <w:numPr>
          <w:ilvl w:val="1"/>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сохранение в памяти результата последнего взвешивания</w:t>
      </w:r>
    </w:p>
    <w:p w14:paraId="66951153" w14:textId="77777777" w:rsidR="00F40480" w:rsidRPr="00D936DA" w:rsidRDefault="00F40480" w:rsidP="00F40480">
      <w:pPr>
        <w:numPr>
          <w:ilvl w:val="1"/>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вывод на дисплей индикации разности показаний веса имеющегося и ранее зафиксированного</w:t>
      </w:r>
    </w:p>
    <w:p w14:paraId="7FC68719" w14:textId="77777777" w:rsidR="00F40480" w:rsidRPr="00D936DA" w:rsidRDefault="00F40480" w:rsidP="00F40480">
      <w:pPr>
        <w:numPr>
          <w:ilvl w:val="1"/>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выборка массы тары (детских принадлежностей) из диапазона взвешивания</w:t>
      </w:r>
    </w:p>
    <w:p w14:paraId="7E39C423" w14:textId="77777777" w:rsidR="00F40480" w:rsidRPr="00D936DA" w:rsidRDefault="00F40480" w:rsidP="00F40480">
      <w:pPr>
        <w:numPr>
          <w:ilvl w:val="1"/>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сигнализация при разрядке аккумулятора, при нагрузке весов более 15 кг</w:t>
      </w:r>
    </w:p>
    <w:p w14:paraId="09266EE0" w14:textId="77777777" w:rsidR="00F40480" w:rsidRPr="00D936DA" w:rsidRDefault="00F40480" w:rsidP="00F40480">
      <w:pPr>
        <w:numPr>
          <w:ilvl w:val="0"/>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Конструктивно весы состоят из корпуса и съемной платформы, на передней панели весов расположены клавиши управления и табло индикации</w:t>
      </w:r>
    </w:p>
    <w:p w14:paraId="22783A1B" w14:textId="77777777" w:rsidR="00F40480" w:rsidRPr="00D936DA" w:rsidRDefault="00F40480" w:rsidP="00F40480">
      <w:pPr>
        <w:numPr>
          <w:ilvl w:val="0"/>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Табло светодиодное с регулировкой яркости индикации</w:t>
      </w:r>
    </w:p>
    <w:p w14:paraId="7959D028" w14:textId="77777777" w:rsidR="00F40480" w:rsidRPr="00D936DA" w:rsidRDefault="00F40480" w:rsidP="00F40480">
      <w:pPr>
        <w:numPr>
          <w:ilvl w:val="0"/>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Весы имеют автономное питание от аккумулятора</w:t>
      </w:r>
    </w:p>
    <w:p w14:paraId="05939123" w14:textId="22D51B7C" w:rsidR="00F40480" w:rsidRDefault="00F40480" w:rsidP="00F40480">
      <w:pPr>
        <w:numPr>
          <w:ilvl w:val="0"/>
          <w:numId w:val="17"/>
        </w:numPr>
        <w:spacing w:after="0" w:line="240" w:lineRule="auto"/>
        <w:rPr>
          <w:rFonts w:ascii="Times New Roman" w:eastAsia="Times New Roman" w:hAnsi="Times New Roman" w:cs="Times New Roman"/>
          <w:color w:val="01011B"/>
        </w:rPr>
      </w:pPr>
      <w:r w:rsidRPr="00D936DA">
        <w:rPr>
          <w:rFonts w:ascii="Times New Roman" w:eastAsia="Times New Roman" w:hAnsi="Times New Roman" w:cs="Times New Roman"/>
          <w:color w:val="01011B"/>
        </w:rPr>
        <w:t>Предусмотрен экономный режим работы, происходит автоматическое отключение питания весов, если в течение 5 минут не было произведено ни одного действия по взвешиванию</w:t>
      </w:r>
    </w:p>
    <w:p w14:paraId="16A78F3B" w14:textId="77777777" w:rsidR="00F40480" w:rsidRPr="00D936DA" w:rsidRDefault="00F40480" w:rsidP="00F40480">
      <w:pPr>
        <w:spacing w:after="0" w:line="240" w:lineRule="auto"/>
        <w:rPr>
          <w:rFonts w:ascii="Times New Roman" w:eastAsia="Times New Roman" w:hAnsi="Times New Roman" w:cs="Times New Roman"/>
          <w:color w:val="01011B"/>
        </w:rPr>
      </w:pPr>
    </w:p>
    <w:p w14:paraId="17050492" w14:textId="467B8123" w:rsidR="00F40480" w:rsidRPr="00F40480" w:rsidRDefault="00F40480" w:rsidP="00F40480">
      <w:pPr>
        <w:pStyle w:val="a7"/>
        <w:numPr>
          <w:ilvl w:val="0"/>
          <w:numId w:val="18"/>
        </w:numPr>
        <w:tabs>
          <w:tab w:val="left" w:pos="4470"/>
        </w:tabs>
        <w:spacing w:after="0" w:line="240" w:lineRule="auto"/>
        <w:rPr>
          <w:rFonts w:ascii="Times New Roman" w:hAnsi="Times New Roman" w:cs="Times New Roman"/>
          <w:b/>
          <w:sz w:val="24"/>
          <w:szCs w:val="24"/>
          <w:lang w:val="kk-KZ"/>
        </w:rPr>
      </w:pPr>
      <w:r w:rsidRPr="00F40480">
        <w:rPr>
          <w:rFonts w:ascii="Times New Roman" w:hAnsi="Times New Roman" w:cs="Times New Roman"/>
          <w:b/>
          <w:sz w:val="24"/>
          <w:szCs w:val="24"/>
        </w:rPr>
        <w:t>Ростомер для новорожденных</w:t>
      </w:r>
      <w:r w:rsidRPr="00F40480">
        <w:rPr>
          <w:rFonts w:ascii="Times New Roman" w:hAnsi="Times New Roman" w:cs="Times New Roman"/>
          <w:b/>
          <w:sz w:val="24"/>
          <w:szCs w:val="24"/>
          <w:lang w:val="kk-KZ"/>
        </w:rPr>
        <w:t>.</w:t>
      </w:r>
    </w:p>
    <w:p w14:paraId="0DFA4A25" w14:textId="77777777" w:rsidR="00F40480" w:rsidRDefault="00F40480" w:rsidP="00F40480">
      <w:pPr>
        <w:tabs>
          <w:tab w:val="left" w:pos="4470"/>
        </w:tabs>
        <w:spacing w:after="0" w:line="240" w:lineRule="auto"/>
        <w:rPr>
          <w:rFonts w:ascii="Times New Roman" w:hAnsi="Times New Roman" w:cs="Times New Roman"/>
        </w:rPr>
      </w:pPr>
      <w:r w:rsidRPr="00F40480">
        <w:rPr>
          <w:rFonts w:ascii="Times New Roman" w:hAnsi="Times New Roman" w:cs="Times New Roman"/>
        </w:rPr>
        <w:t>Ростомер для новорожденных. Имеет фиксатор головы и ножек. Рассчитан на младенцев до 85 см. 850х350х100</w:t>
      </w:r>
    </w:p>
    <w:p w14:paraId="6E9A46B6" w14:textId="575FB6F2" w:rsidR="00F40480" w:rsidRPr="00F40480" w:rsidRDefault="00F40480" w:rsidP="00F40480">
      <w:pPr>
        <w:tabs>
          <w:tab w:val="left" w:pos="4470"/>
        </w:tabs>
        <w:spacing w:after="0" w:line="240" w:lineRule="auto"/>
        <w:rPr>
          <w:rFonts w:ascii="Times New Roman" w:hAnsi="Times New Roman" w:cs="Times New Roman"/>
          <w:b/>
          <w:bCs/>
        </w:rPr>
      </w:pPr>
      <w:r w:rsidRPr="00F40480">
        <w:rPr>
          <w:rFonts w:ascii="Times New Roman" w:hAnsi="Times New Roman" w:cs="Times New Roman"/>
        </w:rPr>
        <w:t>Общие параметры</w:t>
      </w:r>
    </w:p>
    <w:p w14:paraId="2F97AFD3" w14:textId="77777777" w:rsidR="00F40480" w:rsidRPr="00F40480" w:rsidRDefault="00F40480" w:rsidP="00F40480">
      <w:pPr>
        <w:pStyle w:val="22"/>
        <w:keepNext/>
        <w:keepLines/>
        <w:spacing w:after="0"/>
        <w:jc w:val="left"/>
        <w:rPr>
          <w:b w:val="0"/>
          <w:bCs w:val="0"/>
          <w:sz w:val="22"/>
          <w:szCs w:val="22"/>
        </w:rPr>
      </w:pPr>
      <w:r w:rsidRPr="00F40480">
        <w:rPr>
          <w:b w:val="0"/>
          <w:bCs w:val="0"/>
          <w:sz w:val="22"/>
          <w:szCs w:val="22"/>
        </w:rPr>
        <w:lastRenderedPageBreak/>
        <w:t>Высота</w:t>
      </w:r>
      <w:r w:rsidRPr="00F40480">
        <w:rPr>
          <w:b w:val="0"/>
          <w:bCs w:val="0"/>
          <w:sz w:val="22"/>
          <w:szCs w:val="22"/>
        </w:rPr>
        <w:tab/>
        <w:t>100 мм</w:t>
      </w:r>
    </w:p>
    <w:p w14:paraId="6941074B" w14:textId="77777777" w:rsidR="00F40480" w:rsidRPr="00F40480" w:rsidRDefault="00F40480" w:rsidP="00F40480">
      <w:pPr>
        <w:pStyle w:val="22"/>
        <w:keepNext/>
        <w:keepLines/>
        <w:spacing w:after="0"/>
        <w:jc w:val="left"/>
        <w:rPr>
          <w:b w:val="0"/>
          <w:bCs w:val="0"/>
          <w:sz w:val="22"/>
          <w:szCs w:val="22"/>
        </w:rPr>
      </w:pPr>
      <w:r w:rsidRPr="00F40480">
        <w:rPr>
          <w:b w:val="0"/>
          <w:bCs w:val="0"/>
          <w:sz w:val="22"/>
          <w:szCs w:val="22"/>
        </w:rPr>
        <w:t>Длина</w:t>
      </w:r>
      <w:r w:rsidRPr="00F40480">
        <w:rPr>
          <w:b w:val="0"/>
          <w:bCs w:val="0"/>
          <w:sz w:val="22"/>
          <w:szCs w:val="22"/>
        </w:rPr>
        <w:tab/>
        <w:t>850 мм</w:t>
      </w:r>
    </w:p>
    <w:p w14:paraId="7EC1B9AF" w14:textId="6BE550F5" w:rsidR="00F40480" w:rsidRPr="00F40480" w:rsidRDefault="00F40480" w:rsidP="00F40480">
      <w:pPr>
        <w:pStyle w:val="22"/>
        <w:keepNext/>
        <w:keepLines/>
        <w:spacing w:after="0"/>
        <w:jc w:val="left"/>
        <w:rPr>
          <w:b w:val="0"/>
          <w:bCs w:val="0"/>
          <w:sz w:val="22"/>
          <w:szCs w:val="22"/>
        </w:rPr>
      </w:pPr>
      <w:r w:rsidRPr="00F40480">
        <w:rPr>
          <w:b w:val="0"/>
          <w:bCs w:val="0"/>
          <w:sz w:val="22"/>
          <w:szCs w:val="22"/>
        </w:rPr>
        <w:t>Ширина</w:t>
      </w:r>
      <w:r>
        <w:rPr>
          <w:b w:val="0"/>
          <w:bCs w:val="0"/>
          <w:sz w:val="22"/>
          <w:szCs w:val="22"/>
          <w:lang w:val="kk-KZ"/>
        </w:rPr>
        <w:t xml:space="preserve"> </w:t>
      </w:r>
      <w:r w:rsidRPr="00F40480">
        <w:rPr>
          <w:b w:val="0"/>
          <w:bCs w:val="0"/>
          <w:sz w:val="22"/>
          <w:szCs w:val="22"/>
        </w:rPr>
        <w:t>350 мм</w:t>
      </w:r>
    </w:p>
    <w:p w14:paraId="68FD6EED" w14:textId="77777777" w:rsidR="00F40480" w:rsidRPr="00F40480" w:rsidRDefault="00F40480" w:rsidP="00F40480">
      <w:pPr>
        <w:pStyle w:val="22"/>
        <w:keepNext/>
        <w:keepLines/>
        <w:spacing w:after="0"/>
        <w:jc w:val="left"/>
        <w:rPr>
          <w:b w:val="0"/>
          <w:bCs w:val="0"/>
          <w:sz w:val="22"/>
          <w:szCs w:val="22"/>
        </w:rPr>
      </w:pPr>
      <w:r w:rsidRPr="00F40480">
        <w:rPr>
          <w:b w:val="0"/>
          <w:bCs w:val="0"/>
          <w:sz w:val="22"/>
          <w:szCs w:val="22"/>
        </w:rPr>
        <w:t>Цвет</w:t>
      </w:r>
      <w:r w:rsidRPr="00F40480">
        <w:rPr>
          <w:b w:val="0"/>
          <w:bCs w:val="0"/>
          <w:sz w:val="22"/>
          <w:szCs w:val="22"/>
        </w:rPr>
        <w:tab/>
        <w:t xml:space="preserve">Белый </w:t>
      </w:r>
    </w:p>
    <w:p w14:paraId="6458213B" w14:textId="55FB13F4" w:rsidR="00F40480" w:rsidRDefault="00F40480" w:rsidP="00F40480">
      <w:pPr>
        <w:tabs>
          <w:tab w:val="left" w:pos="4470"/>
        </w:tabs>
        <w:rPr>
          <w:rFonts w:ascii="Times New Roman" w:hAnsi="Times New Roman" w:cs="Times New Roman"/>
          <w:b/>
          <w:sz w:val="24"/>
          <w:szCs w:val="24"/>
        </w:rPr>
      </w:pPr>
    </w:p>
    <w:p w14:paraId="1C395F6B" w14:textId="603CC02A" w:rsidR="00F40480" w:rsidRPr="00F40480" w:rsidRDefault="00F40480" w:rsidP="00F40480">
      <w:pPr>
        <w:pStyle w:val="a7"/>
        <w:numPr>
          <w:ilvl w:val="0"/>
          <w:numId w:val="18"/>
        </w:numPr>
        <w:tabs>
          <w:tab w:val="left" w:pos="4470"/>
        </w:tabs>
        <w:spacing w:after="0" w:line="240" w:lineRule="auto"/>
        <w:rPr>
          <w:rFonts w:ascii="Times New Roman" w:hAnsi="Times New Roman" w:cs="Times New Roman"/>
          <w:b/>
          <w:sz w:val="24"/>
          <w:szCs w:val="24"/>
          <w:lang w:val="kk-KZ"/>
        </w:rPr>
      </w:pPr>
      <w:r w:rsidRPr="00F40480">
        <w:rPr>
          <w:rFonts w:ascii="Times New Roman" w:hAnsi="Times New Roman" w:cs="Times New Roman"/>
          <w:b/>
          <w:sz w:val="24"/>
          <w:szCs w:val="24"/>
          <w:lang w:val="kk-KZ"/>
        </w:rPr>
        <w:t>Ростомер для взрослых.</w:t>
      </w:r>
    </w:p>
    <w:p w14:paraId="10862EB3" w14:textId="77777777" w:rsidR="00F40480" w:rsidRPr="00F40480" w:rsidRDefault="00F40480" w:rsidP="00F40480">
      <w:pPr>
        <w:spacing w:after="0" w:line="240" w:lineRule="auto"/>
        <w:ind w:left="-5" w:hanging="10"/>
        <w:rPr>
          <w:rFonts w:ascii="Calibri" w:eastAsia="Calibri" w:hAnsi="Calibri" w:cs="Calibri"/>
          <w:sz w:val="20"/>
          <w:szCs w:val="20"/>
        </w:rPr>
      </w:pPr>
      <w:r w:rsidRPr="00F40480">
        <w:rPr>
          <w:rFonts w:ascii="Times New Roman" w:eastAsia="Times New Roman" w:hAnsi="Times New Roman" w:cs="Times New Roman"/>
          <w:b/>
          <w:sz w:val="20"/>
          <w:szCs w:val="20"/>
        </w:rPr>
        <w:t>Номинальная нагрузка на сидение</w:t>
      </w:r>
      <w:r w:rsidRPr="00F40480">
        <w:rPr>
          <w:rFonts w:ascii="Times New Roman" w:eastAsia="Times New Roman" w:hAnsi="Times New Roman" w:cs="Times New Roman"/>
          <w:sz w:val="20"/>
          <w:szCs w:val="20"/>
        </w:rPr>
        <w:t xml:space="preserve"> – 150 кг. </w:t>
      </w:r>
    </w:p>
    <w:p w14:paraId="31CCB13E" w14:textId="5280A19E" w:rsidR="00F40480" w:rsidRPr="00F40480" w:rsidRDefault="00F40480" w:rsidP="00F40480">
      <w:pPr>
        <w:spacing w:after="0" w:line="240" w:lineRule="auto"/>
        <w:ind w:left="-5" w:hanging="10"/>
        <w:rPr>
          <w:rFonts w:ascii="Calibri" w:eastAsia="Calibri" w:hAnsi="Calibri" w:cs="Calibri"/>
          <w:sz w:val="20"/>
          <w:szCs w:val="20"/>
        </w:rPr>
      </w:pPr>
      <w:r w:rsidRPr="00F40480">
        <w:rPr>
          <w:rFonts w:ascii="Times New Roman" w:eastAsia="Times New Roman" w:hAnsi="Times New Roman" w:cs="Times New Roman"/>
          <w:sz w:val="20"/>
          <w:szCs w:val="20"/>
        </w:rPr>
        <w:t xml:space="preserve">Ростомер медицинский предназначен для измерения роста человека.  </w:t>
      </w:r>
    </w:p>
    <w:p w14:paraId="14B86E12" w14:textId="77777777" w:rsidR="00F40480" w:rsidRPr="00F40480" w:rsidRDefault="00F40480" w:rsidP="00F40480">
      <w:pPr>
        <w:spacing w:after="0" w:line="240" w:lineRule="auto"/>
        <w:ind w:left="-5" w:right="15" w:hanging="10"/>
        <w:rPr>
          <w:rFonts w:ascii="Calibri" w:eastAsia="Calibri" w:hAnsi="Calibri" w:cs="Calibri"/>
          <w:sz w:val="20"/>
          <w:szCs w:val="20"/>
        </w:rPr>
      </w:pPr>
      <w:r w:rsidRPr="00F40480">
        <w:rPr>
          <w:rFonts w:ascii="Times New Roman" w:eastAsia="Times New Roman" w:hAnsi="Times New Roman" w:cs="Times New Roman"/>
          <w:b/>
          <w:sz w:val="20"/>
          <w:szCs w:val="20"/>
        </w:rPr>
        <w:t xml:space="preserve">Каркас </w:t>
      </w:r>
      <w:r w:rsidRPr="00F40480">
        <w:rPr>
          <w:rFonts w:ascii="Times New Roman" w:eastAsia="Times New Roman" w:hAnsi="Times New Roman" w:cs="Times New Roman"/>
          <w:sz w:val="20"/>
          <w:szCs w:val="20"/>
        </w:rPr>
        <w:t xml:space="preserve">изготовлен из стального профиля и листовой стали с нанесением экологически чистой эпоксидной полимерно-порошковой краски, устойчивой к регулярной обработке дезинфицирующими и моющими средствами.  </w:t>
      </w:r>
    </w:p>
    <w:p w14:paraId="02635427" w14:textId="77777777" w:rsidR="00F40480" w:rsidRPr="00F40480" w:rsidRDefault="00F40480" w:rsidP="00F40480">
      <w:pPr>
        <w:spacing w:after="0" w:line="240" w:lineRule="auto"/>
        <w:ind w:left="-5" w:right="15" w:hanging="10"/>
        <w:rPr>
          <w:rFonts w:ascii="Calibri" w:eastAsia="Calibri" w:hAnsi="Calibri" w:cs="Calibri"/>
          <w:sz w:val="20"/>
          <w:szCs w:val="20"/>
        </w:rPr>
      </w:pPr>
      <w:r w:rsidRPr="00F40480">
        <w:rPr>
          <w:rFonts w:ascii="Times New Roman" w:eastAsia="Times New Roman" w:hAnsi="Times New Roman" w:cs="Times New Roman"/>
          <w:b/>
          <w:sz w:val="20"/>
          <w:szCs w:val="20"/>
        </w:rPr>
        <w:t>Платформа</w:t>
      </w:r>
      <w:r w:rsidRPr="00F40480">
        <w:rPr>
          <w:rFonts w:ascii="Times New Roman" w:eastAsia="Times New Roman" w:hAnsi="Times New Roman" w:cs="Times New Roman"/>
          <w:sz w:val="20"/>
          <w:szCs w:val="20"/>
        </w:rPr>
        <w:t xml:space="preserve"> – из листовой стали.  </w:t>
      </w:r>
    </w:p>
    <w:p w14:paraId="3B722C84" w14:textId="7C0123A9" w:rsidR="00F40480" w:rsidRPr="00F40480" w:rsidRDefault="00F40480" w:rsidP="00F40480">
      <w:pPr>
        <w:spacing w:after="0" w:line="240" w:lineRule="auto"/>
        <w:ind w:left="-5" w:right="15" w:hanging="10"/>
        <w:rPr>
          <w:rFonts w:ascii="Calibri" w:eastAsia="Calibri" w:hAnsi="Calibri" w:cs="Calibri"/>
          <w:sz w:val="20"/>
          <w:szCs w:val="20"/>
        </w:rPr>
      </w:pPr>
      <w:r w:rsidRPr="00F40480">
        <w:rPr>
          <w:rFonts w:ascii="Times New Roman" w:eastAsia="Times New Roman" w:hAnsi="Times New Roman" w:cs="Times New Roman"/>
          <w:b/>
          <w:sz w:val="20"/>
          <w:szCs w:val="20"/>
        </w:rPr>
        <w:t xml:space="preserve">Шкала </w:t>
      </w:r>
      <w:r w:rsidRPr="00F40480">
        <w:rPr>
          <w:rFonts w:ascii="Times New Roman" w:eastAsia="Times New Roman" w:hAnsi="Times New Roman" w:cs="Times New Roman"/>
          <w:sz w:val="20"/>
          <w:szCs w:val="20"/>
        </w:rPr>
        <w:t xml:space="preserve">проградуирована в миллиметрах до 2100 мм.   </w:t>
      </w:r>
    </w:p>
    <w:tbl>
      <w:tblPr>
        <w:tblStyle w:val="TableGrid"/>
        <w:tblW w:w="4665" w:type="dxa"/>
        <w:tblInd w:w="-37" w:type="dxa"/>
        <w:tblCellMar>
          <w:top w:w="42" w:type="dxa"/>
          <w:left w:w="37" w:type="dxa"/>
        </w:tblCellMar>
        <w:tblLook w:val="04A0" w:firstRow="1" w:lastRow="0" w:firstColumn="1" w:lastColumn="0" w:noHBand="0" w:noVBand="1"/>
      </w:tblPr>
      <w:tblGrid>
        <w:gridCol w:w="2319"/>
        <w:gridCol w:w="2346"/>
      </w:tblGrid>
      <w:tr w:rsidR="00F40480" w:rsidRPr="00F40480" w14:paraId="04F04F18" w14:textId="77777777" w:rsidTr="00AF4DF6">
        <w:trPr>
          <w:trHeight w:val="354"/>
        </w:trPr>
        <w:tc>
          <w:tcPr>
            <w:tcW w:w="2319" w:type="dxa"/>
            <w:tcBorders>
              <w:top w:val="double" w:sz="4" w:space="0" w:color="000000"/>
              <w:left w:val="double" w:sz="4" w:space="0" w:color="000000"/>
              <w:bottom w:val="double" w:sz="4" w:space="0" w:color="000000"/>
              <w:right w:val="double" w:sz="4" w:space="0" w:color="000000"/>
            </w:tcBorders>
          </w:tcPr>
          <w:p w14:paraId="26229FF8" w14:textId="77777777" w:rsidR="00F40480" w:rsidRPr="00F40480" w:rsidRDefault="00F40480" w:rsidP="00F40480">
            <w:pPr>
              <w:jc w:val="both"/>
              <w:rPr>
                <w:rFonts w:ascii="Calibri" w:eastAsia="Calibri" w:hAnsi="Calibri" w:cs="Calibri"/>
                <w:sz w:val="20"/>
                <w:szCs w:val="20"/>
              </w:rPr>
            </w:pPr>
            <w:r w:rsidRPr="00F40480">
              <w:rPr>
                <w:rFonts w:ascii="Times New Roman" w:eastAsia="Times New Roman" w:hAnsi="Times New Roman" w:cs="Times New Roman"/>
                <w:sz w:val="20"/>
                <w:szCs w:val="20"/>
              </w:rPr>
              <w:t xml:space="preserve">Измеряемый рост, мм </w:t>
            </w:r>
          </w:p>
        </w:tc>
        <w:tc>
          <w:tcPr>
            <w:tcW w:w="2347" w:type="dxa"/>
            <w:tcBorders>
              <w:top w:val="double" w:sz="4" w:space="0" w:color="000000"/>
              <w:left w:val="double" w:sz="4" w:space="0" w:color="000000"/>
              <w:bottom w:val="double" w:sz="4" w:space="0" w:color="000000"/>
              <w:right w:val="double" w:sz="4" w:space="0" w:color="000000"/>
            </w:tcBorders>
          </w:tcPr>
          <w:p w14:paraId="195FA2AC" w14:textId="77777777" w:rsidR="00F40480" w:rsidRPr="00F40480" w:rsidRDefault="00F40480" w:rsidP="00F40480">
            <w:pPr>
              <w:ind w:left="2"/>
              <w:rPr>
                <w:rFonts w:ascii="Calibri" w:eastAsia="Calibri" w:hAnsi="Calibri" w:cs="Calibri"/>
                <w:sz w:val="20"/>
                <w:szCs w:val="20"/>
              </w:rPr>
            </w:pPr>
            <w:r w:rsidRPr="00F40480">
              <w:rPr>
                <w:rFonts w:ascii="Times New Roman" w:eastAsia="Times New Roman" w:hAnsi="Times New Roman" w:cs="Times New Roman"/>
                <w:sz w:val="20"/>
                <w:szCs w:val="20"/>
              </w:rPr>
              <w:t xml:space="preserve">2100 </w:t>
            </w:r>
          </w:p>
        </w:tc>
      </w:tr>
      <w:tr w:rsidR="00F40480" w:rsidRPr="00F40480" w14:paraId="15D8B23A" w14:textId="77777777" w:rsidTr="00AF4DF6">
        <w:trPr>
          <w:trHeight w:val="358"/>
        </w:trPr>
        <w:tc>
          <w:tcPr>
            <w:tcW w:w="2319" w:type="dxa"/>
            <w:tcBorders>
              <w:top w:val="double" w:sz="4" w:space="0" w:color="000000"/>
              <w:left w:val="double" w:sz="4" w:space="0" w:color="000000"/>
              <w:bottom w:val="double" w:sz="4" w:space="0" w:color="000000"/>
              <w:right w:val="double" w:sz="4" w:space="0" w:color="000000"/>
            </w:tcBorders>
          </w:tcPr>
          <w:p w14:paraId="1216FE73" w14:textId="77777777" w:rsidR="00F40480" w:rsidRPr="00F40480" w:rsidRDefault="00F40480" w:rsidP="00F40480">
            <w:pPr>
              <w:rPr>
                <w:rFonts w:ascii="Calibri" w:eastAsia="Calibri" w:hAnsi="Calibri" w:cs="Calibri"/>
                <w:sz w:val="20"/>
                <w:szCs w:val="20"/>
              </w:rPr>
            </w:pPr>
            <w:r w:rsidRPr="00F40480">
              <w:rPr>
                <w:rFonts w:ascii="Times New Roman" w:eastAsia="Times New Roman" w:hAnsi="Times New Roman" w:cs="Times New Roman"/>
                <w:sz w:val="20"/>
                <w:szCs w:val="20"/>
              </w:rPr>
              <w:t xml:space="preserve">Каркас </w:t>
            </w:r>
          </w:p>
        </w:tc>
        <w:tc>
          <w:tcPr>
            <w:tcW w:w="2347" w:type="dxa"/>
            <w:tcBorders>
              <w:top w:val="double" w:sz="4" w:space="0" w:color="000000"/>
              <w:left w:val="double" w:sz="4" w:space="0" w:color="000000"/>
              <w:bottom w:val="double" w:sz="4" w:space="0" w:color="000000"/>
              <w:right w:val="double" w:sz="4" w:space="0" w:color="000000"/>
            </w:tcBorders>
          </w:tcPr>
          <w:p w14:paraId="172C3422" w14:textId="77777777" w:rsidR="00F40480" w:rsidRPr="00F40480" w:rsidRDefault="00F40480" w:rsidP="00F40480">
            <w:pPr>
              <w:ind w:left="2"/>
              <w:rPr>
                <w:rFonts w:ascii="Calibri" w:eastAsia="Calibri" w:hAnsi="Calibri" w:cs="Calibri"/>
                <w:sz w:val="20"/>
                <w:szCs w:val="20"/>
              </w:rPr>
            </w:pPr>
            <w:r w:rsidRPr="00F40480">
              <w:rPr>
                <w:rFonts w:ascii="Times New Roman" w:eastAsia="Times New Roman" w:hAnsi="Times New Roman" w:cs="Times New Roman"/>
                <w:sz w:val="20"/>
                <w:szCs w:val="20"/>
              </w:rPr>
              <w:t xml:space="preserve">стальной профиль </w:t>
            </w:r>
          </w:p>
        </w:tc>
      </w:tr>
      <w:tr w:rsidR="00F40480" w:rsidRPr="00F40480" w14:paraId="520C513A" w14:textId="77777777" w:rsidTr="00AF4DF6">
        <w:trPr>
          <w:trHeight w:val="355"/>
        </w:trPr>
        <w:tc>
          <w:tcPr>
            <w:tcW w:w="2319" w:type="dxa"/>
            <w:tcBorders>
              <w:top w:val="double" w:sz="4" w:space="0" w:color="000000"/>
              <w:left w:val="double" w:sz="4" w:space="0" w:color="000000"/>
              <w:bottom w:val="double" w:sz="4" w:space="0" w:color="000000"/>
              <w:right w:val="double" w:sz="4" w:space="0" w:color="000000"/>
            </w:tcBorders>
          </w:tcPr>
          <w:p w14:paraId="353A258D" w14:textId="77777777" w:rsidR="00F40480" w:rsidRPr="00F40480" w:rsidRDefault="00F40480" w:rsidP="00F40480">
            <w:pPr>
              <w:rPr>
                <w:rFonts w:ascii="Calibri" w:eastAsia="Calibri" w:hAnsi="Calibri" w:cs="Calibri"/>
                <w:sz w:val="20"/>
                <w:szCs w:val="20"/>
              </w:rPr>
            </w:pPr>
            <w:r w:rsidRPr="00F40480">
              <w:rPr>
                <w:rFonts w:ascii="Times New Roman" w:eastAsia="Times New Roman" w:hAnsi="Times New Roman" w:cs="Times New Roman"/>
                <w:sz w:val="20"/>
                <w:szCs w:val="20"/>
              </w:rPr>
              <w:t xml:space="preserve">Дополнительно </w:t>
            </w:r>
          </w:p>
        </w:tc>
        <w:tc>
          <w:tcPr>
            <w:tcW w:w="2347" w:type="dxa"/>
            <w:tcBorders>
              <w:top w:val="double" w:sz="4" w:space="0" w:color="000000"/>
              <w:left w:val="double" w:sz="4" w:space="0" w:color="000000"/>
              <w:bottom w:val="double" w:sz="4" w:space="0" w:color="000000"/>
              <w:right w:val="double" w:sz="4" w:space="0" w:color="000000"/>
            </w:tcBorders>
          </w:tcPr>
          <w:p w14:paraId="12BF5AD5" w14:textId="77777777" w:rsidR="00F40480" w:rsidRPr="00F40480" w:rsidRDefault="00F40480" w:rsidP="00F40480">
            <w:pPr>
              <w:ind w:left="2"/>
              <w:jc w:val="both"/>
              <w:rPr>
                <w:rFonts w:ascii="Calibri" w:eastAsia="Calibri" w:hAnsi="Calibri" w:cs="Calibri"/>
                <w:sz w:val="20"/>
                <w:szCs w:val="20"/>
              </w:rPr>
            </w:pPr>
            <w:r w:rsidRPr="00F40480">
              <w:rPr>
                <w:rFonts w:ascii="Times New Roman" w:eastAsia="Times New Roman" w:hAnsi="Times New Roman" w:cs="Times New Roman"/>
                <w:sz w:val="20"/>
                <w:szCs w:val="20"/>
              </w:rPr>
              <w:t>бегунок с фиксатором</w:t>
            </w:r>
          </w:p>
        </w:tc>
      </w:tr>
      <w:tr w:rsidR="00F40480" w:rsidRPr="00F40480" w14:paraId="089478E5" w14:textId="77777777" w:rsidTr="00AF4DF6">
        <w:trPr>
          <w:trHeight w:val="356"/>
        </w:trPr>
        <w:tc>
          <w:tcPr>
            <w:tcW w:w="2319" w:type="dxa"/>
            <w:tcBorders>
              <w:top w:val="double" w:sz="4" w:space="0" w:color="000000"/>
              <w:left w:val="double" w:sz="4" w:space="0" w:color="000000"/>
              <w:bottom w:val="double" w:sz="4" w:space="0" w:color="000000"/>
              <w:right w:val="double" w:sz="4" w:space="0" w:color="000000"/>
            </w:tcBorders>
          </w:tcPr>
          <w:p w14:paraId="3D951296" w14:textId="77777777" w:rsidR="00F40480" w:rsidRPr="00F40480" w:rsidRDefault="00F40480" w:rsidP="00F40480">
            <w:pPr>
              <w:rPr>
                <w:rFonts w:ascii="Calibri" w:eastAsia="Calibri" w:hAnsi="Calibri" w:cs="Calibri"/>
                <w:sz w:val="20"/>
                <w:szCs w:val="20"/>
              </w:rPr>
            </w:pPr>
            <w:r w:rsidRPr="00F40480">
              <w:rPr>
                <w:rFonts w:ascii="Times New Roman" w:eastAsia="Times New Roman" w:hAnsi="Times New Roman" w:cs="Times New Roman"/>
                <w:sz w:val="20"/>
                <w:szCs w:val="20"/>
              </w:rPr>
              <w:t xml:space="preserve">Комплектация </w:t>
            </w:r>
          </w:p>
        </w:tc>
        <w:tc>
          <w:tcPr>
            <w:tcW w:w="2347" w:type="dxa"/>
            <w:tcBorders>
              <w:top w:val="double" w:sz="4" w:space="0" w:color="000000"/>
              <w:left w:val="double" w:sz="4" w:space="0" w:color="000000"/>
              <w:bottom w:val="double" w:sz="4" w:space="0" w:color="000000"/>
              <w:right w:val="double" w:sz="4" w:space="0" w:color="000000"/>
            </w:tcBorders>
          </w:tcPr>
          <w:p w14:paraId="1AF6C947" w14:textId="77777777" w:rsidR="00F40480" w:rsidRPr="00F40480" w:rsidRDefault="00F40480" w:rsidP="00F40480">
            <w:pPr>
              <w:ind w:left="2"/>
              <w:rPr>
                <w:rFonts w:ascii="Calibri" w:eastAsia="Calibri" w:hAnsi="Calibri" w:cs="Calibri"/>
                <w:sz w:val="20"/>
                <w:szCs w:val="20"/>
              </w:rPr>
            </w:pPr>
            <w:r w:rsidRPr="00F40480">
              <w:rPr>
                <w:rFonts w:ascii="Times New Roman" w:eastAsia="Times New Roman" w:hAnsi="Times New Roman" w:cs="Times New Roman"/>
                <w:sz w:val="20"/>
                <w:szCs w:val="20"/>
              </w:rPr>
              <w:t xml:space="preserve">без сиденья </w:t>
            </w:r>
          </w:p>
        </w:tc>
      </w:tr>
    </w:tbl>
    <w:p w14:paraId="42EEA356" w14:textId="77777777" w:rsidR="00F40480" w:rsidRPr="00F40480" w:rsidRDefault="00F40480" w:rsidP="00F40480">
      <w:pPr>
        <w:spacing w:after="0" w:line="240" w:lineRule="auto"/>
        <w:ind w:left="-5" w:right="36" w:hanging="10"/>
        <w:rPr>
          <w:rFonts w:ascii="Calibri" w:eastAsia="Calibri" w:hAnsi="Calibri" w:cs="Calibri"/>
          <w:sz w:val="20"/>
          <w:szCs w:val="20"/>
        </w:rPr>
      </w:pPr>
      <w:r w:rsidRPr="00F40480">
        <w:rPr>
          <w:rFonts w:ascii="Times New Roman" w:eastAsia="Times New Roman" w:hAnsi="Times New Roman" w:cs="Times New Roman"/>
          <w:sz w:val="20"/>
          <w:szCs w:val="20"/>
        </w:rPr>
        <w:t xml:space="preserve">Параметры упаковки: </w:t>
      </w:r>
    </w:p>
    <w:p w14:paraId="57FCF248" w14:textId="77777777" w:rsidR="00F40480" w:rsidRPr="00F40480" w:rsidRDefault="00F40480" w:rsidP="00F40480">
      <w:pPr>
        <w:spacing w:after="0" w:line="240" w:lineRule="auto"/>
        <w:ind w:left="-5" w:right="36" w:hanging="10"/>
        <w:rPr>
          <w:rFonts w:ascii="Calibri" w:eastAsia="Calibri" w:hAnsi="Calibri" w:cs="Calibri"/>
          <w:sz w:val="20"/>
          <w:szCs w:val="20"/>
        </w:rPr>
      </w:pPr>
      <w:r w:rsidRPr="00F40480">
        <w:rPr>
          <w:rFonts w:ascii="Calibri" w:eastAsia="Calibri" w:hAnsi="Calibri" w:cs="Calibri"/>
          <w:noProof/>
          <w:sz w:val="20"/>
          <w:szCs w:val="20"/>
        </w:rPr>
        <mc:AlternateContent>
          <mc:Choice Requires="wpg">
            <w:drawing>
              <wp:anchor distT="0" distB="0" distL="114300" distR="114300" simplePos="0" relativeHeight="251659264" behindDoc="1" locked="0" layoutInCell="1" allowOverlap="1" wp14:anchorId="077912B2" wp14:editId="4ACEEA97">
                <wp:simplePos x="0" y="0"/>
                <wp:positionH relativeFrom="column">
                  <wp:posOffset>-9130</wp:posOffset>
                </wp:positionH>
                <wp:positionV relativeFrom="paragraph">
                  <wp:posOffset>-50773</wp:posOffset>
                </wp:positionV>
                <wp:extent cx="4315321" cy="1217930"/>
                <wp:effectExtent l="0" t="0" r="0" b="0"/>
                <wp:wrapNone/>
                <wp:docPr id="6907" name="Group 6907"/>
                <wp:cNvGraphicFramePr/>
                <a:graphic xmlns:a="http://schemas.openxmlformats.org/drawingml/2006/main">
                  <a:graphicData uri="http://schemas.microsoft.com/office/word/2010/wordprocessingGroup">
                    <wpg:wgp>
                      <wpg:cNvGrpSpPr/>
                      <wpg:grpSpPr>
                        <a:xfrm>
                          <a:off x="0" y="0"/>
                          <a:ext cx="4315321" cy="1217930"/>
                          <a:chOff x="0" y="0"/>
                          <a:chExt cx="4315321" cy="1217930"/>
                        </a:xfrm>
                      </wpg:grpSpPr>
                      <wps:wsp>
                        <wps:cNvPr id="8321" name="Shape 8321"/>
                        <wps:cNvSpPr/>
                        <wps:spPr>
                          <a:xfrm>
                            <a:off x="0" y="0"/>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22" name="Shape 8322"/>
                        <wps:cNvSpPr/>
                        <wps:spPr>
                          <a:xfrm>
                            <a:off x="0" y="207264"/>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23" name="Shape 8323"/>
                        <wps:cNvSpPr/>
                        <wps:spPr>
                          <a:xfrm>
                            <a:off x="2311006" y="0"/>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24" name="Shape 8324"/>
                        <wps:cNvSpPr/>
                        <wps:spPr>
                          <a:xfrm>
                            <a:off x="0" y="251460"/>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25" name="Shape 8325"/>
                        <wps:cNvSpPr/>
                        <wps:spPr>
                          <a:xfrm>
                            <a:off x="0" y="458978"/>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26" name="Shape 8326"/>
                        <wps:cNvSpPr/>
                        <wps:spPr>
                          <a:xfrm>
                            <a:off x="2311006" y="251460"/>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27" name="Shape 8327"/>
                        <wps:cNvSpPr/>
                        <wps:spPr>
                          <a:xfrm>
                            <a:off x="2311006" y="458978"/>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28" name="Shape 8328"/>
                        <wps:cNvSpPr/>
                        <wps:spPr>
                          <a:xfrm>
                            <a:off x="0" y="503301"/>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29" name="Shape 8329"/>
                        <wps:cNvSpPr/>
                        <wps:spPr>
                          <a:xfrm>
                            <a:off x="0" y="708914"/>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30" name="Shape 8330"/>
                        <wps:cNvSpPr/>
                        <wps:spPr>
                          <a:xfrm>
                            <a:off x="2311006" y="503301"/>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31" name="Shape 8331"/>
                        <wps:cNvSpPr/>
                        <wps:spPr>
                          <a:xfrm>
                            <a:off x="2311006" y="708914"/>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32" name="Shape 8332"/>
                        <wps:cNvSpPr/>
                        <wps:spPr>
                          <a:xfrm>
                            <a:off x="0" y="753237"/>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33" name="Shape 8333"/>
                        <wps:cNvSpPr/>
                        <wps:spPr>
                          <a:xfrm>
                            <a:off x="0" y="960374"/>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34" name="Shape 8334"/>
                        <wps:cNvSpPr/>
                        <wps:spPr>
                          <a:xfrm>
                            <a:off x="2311006" y="753237"/>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35" name="Shape 8335"/>
                        <wps:cNvSpPr/>
                        <wps:spPr>
                          <a:xfrm>
                            <a:off x="2311006" y="960374"/>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36" name="Shape 8336"/>
                        <wps:cNvSpPr/>
                        <wps:spPr>
                          <a:xfrm>
                            <a:off x="0" y="1004697"/>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37" name="Shape 8337"/>
                        <wps:cNvSpPr/>
                        <wps:spPr>
                          <a:xfrm>
                            <a:off x="0" y="1211834"/>
                            <a:ext cx="2291194" cy="9144"/>
                          </a:xfrm>
                          <a:custGeom>
                            <a:avLst/>
                            <a:gdLst/>
                            <a:ahLst/>
                            <a:cxnLst/>
                            <a:rect l="0" t="0" r="0" b="0"/>
                            <a:pathLst>
                              <a:path w="2291194" h="9144">
                                <a:moveTo>
                                  <a:pt x="0" y="0"/>
                                </a:moveTo>
                                <a:lnTo>
                                  <a:pt x="2291194" y="0"/>
                                </a:lnTo>
                                <a:lnTo>
                                  <a:pt x="2291194" y="9144"/>
                                </a:lnTo>
                                <a:lnTo>
                                  <a:pt x="0" y="9144"/>
                                </a:lnTo>
                                <a:lnTo>
                                  <a:pt x="0" y="0"/>
                                </a:lnTo>
                              </a:path>
                            </a:pathLst>
                          </a:custGeom>
                          <a:solidFill>
                            <a:srgbClr val="000000"/>
                          </a:solidFill>
                          <a:ln w="0" cap="flat">
                            <a:noFill/>
                            <a:miter lim="127000"/>
                          </a:ln>
                          <a:effectLst/>
                        </wps:spPr>
                        <wps:bodyPr/>
                      </wps:wsp>
                      <wps:wsp>
                        <wps:cNvPr id="8338" name="Shape 8338"/>
                        <wps:cNvSpPr/>
                        <wps:spPr>
                          <a:xfrm>
                            <a:off x="2311006" y="1004697"/>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s:wsp>
                        <wps:cNvPr id="8339" name="Shape 8339"/>
                        <wps:cNvSpPr/>
                        <wps:spPr>
                          <a:xfrm>
                            <a:off x="2311006" y="1211834"/>
                            <a:ext cx="2004314" cy="9144"/>
                          </a:xfrm>
                          <a:custGeom>
                            <a:avLst/>
                            <a:gdLst/>
                            <a:ahLst/>
                            <a:cxnLst/>
                            <a:rect l="0" t="0" r="0" b="0"/>
                            <a:pathLst>
                              <a:path w="2004314" h="9144">
                                <a:moveTo>
                                  <a:pt x="0" y="0"/>
                                </a:moveTo>
                                <a:lnTo>
                                  <a:pt x="2004314" y="0"/>
                                </a:lnTo>
                                <a:lnTo>
                                  <a:pt x="200431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2156365" id="Group 6907" o:spid="_x0000_s1026" style="position:absolute;margin-left:-.7pt;margin-top:-4pt;width:339.8pt;height:95.9pt;z-index:-251657216" coordsize="43153,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">
                <v:shape id="Shape 8321" o:spid="_x0000_s1027" style="position:absolute;width:22911;height:91;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" path="m,l2291194,r,9144l,9144,,e" fillcolor="black" stroked="f" strokeweight="0">
                  <v:stroke miterlimit="83231f" joinstyle="miter"/>
                  <v:path arrowok="t" textboxrect="0,0,2291194,9144"/>
                </v:shape>
                <v:shape id="Shape 8322" o:spid="_x0000_s1028" style="position:absolute;top:2072;width:22911;height:92;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" path="m,l2291194,r,9144l,9144,,e" fillcolor="black" stroked="f" strokeweight="0">
                  <v:stroke miterlimit="83231f" joinstyle="miter"/>
                  <v:path arrowok="t" textboxrect="0,0,2291194,9144"/>
                </v:shape>
                <v:shape id="Shape 8323" o:spid="_x0000_s1029" style="position:absolute;left:23110;width:20043;height:91;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" path="m,l2004314,r,9144l,9144,,e" fillcolor="black" stroked="f" strokeweight="0">
                  <v:stroke miterlimit="83231f" joinstyle="miter"/>
                  <v:path arrowok="t" textboxrect="0,0,2004314,9144"/>
                </v:shape>
                <v:shape id="Shape 8324" o:spid="_x0000_s1030" style="position:absolute;top:2514;width:22911;height:92;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" path="m,l2291194,r,9144l,9144,,e" fillcolor="black" stroked="f" strokeweight="0">
                  <v:stroke miterlimit="83231f" joinstyle="miter"/>
                  <v:path arrowok="t" textboxrect="0,0,2291194,9144"/>
                </v:shape>
                <v:shape id="Shape 8325" o:spid="_x0000_s1031" style="position:absolute;top:4589;width:22911;height:92;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" path="m,l2291194,r,9144l,9144,,e" fillcolor="black" stroked="f" strokeweight="0">
                  <v:stroke miterlimit="83231f" joinstyle="miter"/>
                  <v:path arrowok="t" textboxrect="0,0,2291194,9144"/>
                </v:shape>
                <v:shape id="Shape 8326" o:spid="_x0000_s1032" style="position:absolute;left:23110;top:2514;width:20043;height:92;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" path="m,l2004314,r,9144l,9144,,e" fillcolor="black" stroked="f" strokeweight="0">
                  <v:stroke miterlimit="83231f" joinstyle="miter"/>
                  <v:path arrowok="t" textboxrect="0,0,2004314,9144"/>
                </v:shape>
                <v:shape id="Shape 8327" o:spid="_x0000_s1033" style="position:absolute;left:23110;top:4589;width:20043;height:92;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" path="m,l2004314,r,9144l,9144,,e" fillcolor="black" stroked="f" strokeweight="0">
                  <v:stroke miterlimit="83231f" joinstyle="miter"/>
                  <v:path arrowok="t" textboxrect="0,0,2004314,9144"/>
                </v:shape>
                <v:shape id="Shape 8328" o:spid="_x0000_s1034" style="position:absolute;top:5033;width:22911;height:91;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" path="m,l2291194,r,9144l,9144,,e" fillcolor="black" stroked="f" strokeweight="0">
                  <v:stroke miterlimit="83231f" joinstyle="miter"/>
                  <v:path arrowok="t" textboxrect="0,0,2291194,9144"/>
                </v:shape>
                <v:shape id="Shape 8329" o:spid="_x0000_s1035" style="position:absolute;top:7089;width:22911;height:91;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" path="m,l2291194,r,9144l,9144,,e" fillcolor="black" stroked="f" strokeweight="0">
                  <v:stroke miterlimit="83231f" joinstyle="miter"/>
                  <v:path arrowok="t" textboxrect="0,0,2291194,9144"/>
                </v:shape>
                <v:shape id="Shape 8330" o:spid="_x0000_s1036" style="position:absolute;left:23110;top:5033;width:20043;height:91;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" path="m,l2004314,r,9144l,9144,,e" fillcolor="black" stroked="f" strokeweight="0">
                  <v:stroke miterlimit="83231f" joinstyle="miter"/>
                  <v:path arrowok="t" textboxrect="0,0,2004314,9144"/>
                </v:shape>
                <v:shape id="Shape 8331" o:spid="_x0000_s1037" style="position:absolute;left:23110;top:7089;width:20043;height:91;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" path="m,l2004314,r,9144l,9144,,e" fillcolor="black" stroked="f" strokeweight="0">
                  <v:stroke miterlimit="83231f" joinstyle="miter"/>
                  <v:path arrowok="t" textboxrect="0,0,2004314,9144"/>
                </v:shape>
                <v:shape id="Shape 8332" o:spid="_x0000_s1038" style="position:absolute;top:7532;width:22911;height:91;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" path="m,l2291194,r,9144l,9144,,e" fillcolor="black" stroked="f" strokeweight="0">
                  <v:stroke miterlimit="83231f" joinstyle="miter"/>
                  <v:path arrowok="t" textboxrect="0,0,2291194,9144"/>
                </v:shape>
                <v:shape id="Shape 8333" o:spid="_x0000_s1039" style="position:absolute;top:9603;width:22911;height:92;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" path="m,l2291194,r,9144l,9144,,e" fillcolor="black" stroked="f" strokeweight="0">
                  <v:stroke miterlimit="83231f" joinstyle="miter"/>
                  <v:path arrowok="t" textboxrect="0,0,2291194,9144"/>
                </v:shape>
                <v:shape id="Shape 8334" o:spid="_x0000_s1040" style="position:absolute;left:23110;top:7532;width:20043;height:91;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" path="m,l2004314,r,9144l,9144,,e" fillcolor="black" stroked="f" strokeweight="0">
                  <v:stroke miterlimit="83231f" joinstyle="miter"/>
                  <v:path arrowok="t" textboxrect="0,0,2004314,9144"/>
                </v:shape>
                <v:shape id="Shape 8335" o:spid="_x0000_s1041" style="position:absolute;left:23110;top:9603;width:20043;height:92;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" path="m,l2004314,r,9144l,9144,,e" fillcolor="black" stroked="f" strokeweight="0">
                  <v:stroke miterlimit="83231f" joinstyle="miter"/>
                  <v:path arrowok="t" textboxrect="0,0,2004314,9144"/>
                </v:shape>
                <v:shape id="Shape 8336" o:spid="_x0000_s1042" style="position:absolute;top:10046;width:22911;height:92;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" path="m,l2291194,r,9144l,9144,,e" fillcolor="black" stroked="f" strokeweight="0">
                  <v:stroke miterlimit="83231f" joinstyle="miter"/>
                  <v:path arrowok="t" textboxrect="0,0,2291194,9144"/>
                </v:shape>
                <v:shape id="Shape 8337" o:spid="_x0000_s1043" style="position:absolute;top:12118;width:22911;height:91;visibility:visible;mso-wrap-style:square;v-text-anchor:top" coordsize="2291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" path="m,l2291194,r,9144l,9144,,e" fillcolor="black" stroked="f" strokeweight="0">
                  <v:stroke miterlimit="83231f" joinstyle="miter"/>
                  <v:path arrowok="t" textboxrect="0,0,2291194,9144"/>
                </v:shape>
                <v:shape id="Shape 8338" o:spid="_x0000_s1044" style="position:absolute;left:23110;top:10046;width:20043;height:92;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" path="m,l2004314,r,9144l,9144,,e" fillcolor="black" stroked="f" strokeweight="0">
                  <v:stroke miterlimit="83231f" joinstyle="miter"/>
                  <v:path arrowok="t" textboxrect="0,0,2004314,9144"/>
                </v:shape>
                <v:shape id="Shape 8339" o:spid="_x0000_s1045" style="position:absolute;left:23110;top:12118;width:20043;height:91;visibility:visible;mso-wrap-style:square;v-text-anchor:top" coordsize="200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" path="m,l2004314,r,9144l,9144,,e" fillcolor="black" stroked="f" strokeweight="0">
                  <v:stroke miterlimit="83231f" joinstyle="miter"/>
                  <v:path arrowok="t" textboxrect="0,0,2004314,9144"/>
                </v:shape>
              </v:group>
            </w:pict>
          </mc:Fallback>
        </mc:AlternateContent>
      </w:r>
      <w:r w:rsidRPr="00F40480">
        <w:rPr>
          <w:rFonts w:ascii="Times New Roman" w:eastAsia="Times New Roman" w:hAnsi="Times New Roman" w:cs="Times New Roman"/>
          <w:sz w:val="20"/>
          <w:szCs w:val="20"/>
        </w:rPr>
        <w:t xml:space="preserve">Габаритные размеры в упаковке, м 0,55х0,48х0,09; 2,19х0,06х0,04 </w:t>
      </w:r>
    </w:p>
    <w:p w14:paraId="1DE79E68" w14:textId="77777777" w:rsidR="00F40480" w:rsidRPr="00F40480" w:rsidRDefault="00F40480" w:rsidP="00F40480">
      <w:pPr>
        <w:tabs>
          <w:tab w:val="center" w:pos="4063"/>
        </w:tabs>
        <w:spacing w:after="0" w:line="240" w:lineRule="auto"/>
        <w:ind w:left="-15"/>
        <w:rPr>
          <w:rFonts w:ascii="Calibri" w:eastAsia="Calibri" w:hAnsi="Calibri" w:cs="Calibri"/>
          <w:sz w:val="20"/>
          <w:szCs w:val="20"/>
        </w:rPr>
      </w:pPr>
      <w:r w:rsidRPr="00F40480">
        <w:rPr>
          <w:rFonts w:ascii="Times New Roman" w:eastAsia="Times New Roman" w:hAnsi="Times New Roman" w:cs="Times New Roman"/>
          <w:sz w:val="20"/>
          <w:szCs w:val="20"/>
        </w:rPr>
        <w:t xml:space="preserve">Вес в упаковке, кг </w:t>
      </w:r>
      <w:r w:rsidRPr="00F40480">
        <w:rPr>
          <w:rFonts w:ascii="Times New Roman" w:eastAsia="Times New Roman" w:hAnsi="Times New Roman" w:cs="Times New Roman"/>
          <w:sz w:val="20"/>
          <w:szCs w:val="20"/>
        </w:rPr>
        <w:tab/>
        <w:t xml:space="preserve">6,4; 3,55 </w:t>
      </w:r>
    </w:p>
    <w:p w14:paraId="59B4C4FC" w14:textId="77777777" w:rsidR="00F40480" w:rsidRPr="00F40480" w:rsidRDefault="00F40480" w:rsidP="00F40480">
      <w:pPr>
        <w:tabs>
          <w:tab w:val="center" w:pos="3699"/>
        </w:tabs>
        <w:spacing w:after="0" w:line="240" w:lineRule="auto"/>
        <w:ind w:left="-15"/>
        <w:rPr>
          <w:rFonts w:ascii="Calibri" w:eastAsia="Calibri" w:hAnsi="Calibri" w:cs="Calibri"/>
          <w:sz w:val="20"/>
          <w:szCs w:val="20"/>
        </w:rPr>
      </w:pPr>
      <w:r w:rsidRPr="00F40480">
        <w:rPr>
          <w:rFonts w:ascii="Times New Roman" w:eastAsia="Times New Roman" w:hAnsi="Times New Roman" w:cs="Times New Roman"/>
          <w:sz w:val="20"/>
          <w:szCs w:val="20"/>
        </w:rPr>
        <w:t xml:space="preserve">Количество мест </w:t>
      </w:r>
      <w:r w:rsidRPr="00F40480">
        <w:rPr>
          <w:rFonts w:ascii="Times New Roman" w:eastAsia="Times New Roman" w:hAnsi="Times New Roman" w:cs="Times New Roman"/>
          <w:sz w:val="20"/>
          <w:szCs w:val="20"/>
        </w:rPr>
        <w:tab/>
        <w:t xml:space="preserve">2 </w:t>
      </w:r>
    </w:p>
    <w:p w14:paraId="06F5E326" w14:textId="77777777" w:rsidR="00F40480" w:rsidRPr="00F40480" w:rsidRDefault="00F40480" w:rsidP="00F40480">
      <w:pPr>
        <w:tabs>
          <w:tab w:val="center" w:pos="3849"/>
        </w:tabs>
        <w:spacing w:after="0" w:line="240" w:lineRule="auto"/>
        <w:ind w:left="-15"/>
        <w:rPr>
          <w:rFonts w:ascii="Calibri" w:eastAsia="Calibri" w:hAnsi="Calibri" w:cs="Calibri"/>
          <w:sz w:val="20"/>
          <w:szCs w:val="20"/>
        </w:rPr>
      </w:pPr>
      <w:r w:rsidRPr="00F40480">
        <w:rPr>
          <w:rFonts w:ascii="Times New Roman" w:eastAsia="Times New Roman" w:hAnsi="Times New Roman" w:cs="Times New Roman"/>
          <w:sz w:val="20"/>
          <w:szCs w:val="20"/>
        </w:rPr>
        <w:t xml:space="preserve">Объем упаковки, </w:t>
      </w:r>
      <w:proofErr w:type="spellStart"/>
      <w:r w:rsidRPr="00F40480">
        <w:rPr>
          <w:rFonts w:ascii="Times New Roman" w:eastAsia="Times New Roman" w:hAnsi="Times New Roman" w:cs="Times New Roman"/>
          <w:sz w:val="20"/>
          <w:szCs w:val="20"/>
        </w:rPr>
        <w:t>м.куб</w:t>
      </w:r>
      <w:proofErr w:type="spellEnd"/>
      <w:r w:rsidRPr="00F40480">
        <w:rPr>
          <w:rFonts w:ascii="Times New Roman" w:eastAsia="Times New Roman" w:hAnsi="Times New Roman" w:cs="Times New Roman"/>
          <w:sz w:val="20"/>
          <w:szCs w:val="20"/>
        </w:rPr>
        <w:t xml:space="preserve">. </w:t>
      </w:r>
      <w:r w:rsidRPr="00F40480">
        <w:rPr>
          <w:rFonts w:ascii="Times New Roman" w:eastAsia="Times New Roman" w:hAnsi="Times New Roman" w:cs="Times New Roman"/>
          <w:sz w:val="20"/>
          <w:szCs w:val="20"/>
        </w:rPr>
        <w:tab/>
        <w:t xml:space="preserve">0,03 </w:t>
      </w:r>
    </w:p>
    <w:p w14:paraId="2217D5FD" w14:textId="4C991246" w:rsidR="00F40480" w:rsidRDefault="00F40480" w:rsidP="00F40480">
      <w:pPr>
        <w:tabs>
          <w:tab w:val="center" w:pos="4623"/>
        </w:tabs>
        <w:spacing w:after="0" w:line="240" w:lineRule="auto"/>
        <w:ind w:left="-15"/>
        <w:rPr>
          <w:rFonts w:ascii="Times New Roman" w:eastAsia="Times New Roman" w:hAnsi="Times New Roman" w:cs="Times New Roman"/>
          <w:sz w:val="20"/>
          <w:szCs w:val="20"/>
        </w:rPr>
      </w:pPr>
      <w:r w:rsidRPr="00F40480">
        <w:rPr>
          <w:rFonts w:ascii="Times New Roman" w:eastAsia="Times New Roman" w:hAnsi="Times New Roman" w:cs="Times New Roman"/>
          <w:sz w:val="20"/>
          <w:szCs w:val="20"/>
        </w:rPr>
        <w:t xml:space="preserve">Упаковка </w:t>
      </w:r>
      <w:r w:rsidRPr="00F40480">
        <w:rPr>
          <w:rFonts w:ascii="Times New Roman" w:eastAsia="Times New Roman" w:hAnsi="Times New Roman" w:cs="Times New Roman"/>
          <w:sz w:val="20"/>
          <w:szCs w:val="20"/>
        </w:rPr>
        <w:tab/>
        <w:t xml:space="preserve">Картонная коробка </w:t>
      </w:r>
    </w:p>
    <w:p w14:paraId="275EE8D7" w14:textId="7F1738AC" w:rsidR="00F40480" w:rsidRPr="00F40480" w:rsidRDefault="00F40480" w:rsidP="00F40480">
      <w:pPr>
        <w:rPr>
          <w:rFonts w:ascii="Calibri" w:eastAsia="Calibri" w:hAnsi="Calibri" w:cs="Calibri"/>
          <w:sz w:val="20"/>
          <w:szCs w:val="20"/>
        </w:rPr>
      </w:pPr>
    </w:p>
    <w:p w14:paraId="38E62402" w14:textId="70002E93" w:rsidR="00F40480" w:rsidRDefault="00F40480" w:rsidP="00F40480">
      <w:pPr>
        <w:rPr>
          <w:rFonts w:ascii="Times New Roman" w:eastAsia="Times New Roman" w:hAnsi="Times New Roman" w:cs="Times New Roman"/>
          <w:sz w:val="20"/>
          <w:szCs w:val="20"/>
        </w:rPr>
      </w:pPr>
    </w:p>
    <w:p w14:paraId="5207B30A" w14:textId="3A08691A" w:rsidR="00F40480" w:rsidRDefault="00F40480" w:rsidP="00F40480">
      <w:pPr>
        <w:pStyle w:val="a7"/>
        <w:numPr>
          <w:ilvl w:val="0"/>
          <w:numId w:val="18"/>
        </w:numPr>
        <w:tabs>
          <w:tab w:val="left" w:pos="4470"/>
        </w:tabs>
        <w:spacing w:after="0" w:line="240" w:lineRule="auto"/>
        <w:rPr>
          <w:rFonts w:ascii="Times New Roman" w:hAnsi="Times New Roman" w:cs="Times New Roman"/>
          <w:b/>
          <w:sz w:val="24"/>
          <w:szCs w:val="24"/>
          <w:lang w:val="kk-KZ"/>
        </w:rPr>
      </w:pPr>
      <w:r w:rsidRPr="00F40480">
        <w:rPr>
          <w:rFonts w:ascii="Times New Roman" w:hAnsi="Times New Roman" w:cs="Times New Roman"/>
          <w:b/>
          <w:sz w:val="24"/>
          <w:szCs w:val="24"/>
          <w:lang w:val="kk-KZ"/>
        </w:rPr>
        <w:t>Весы медицинские, напольные</w:t>
      </w:r>
    </w:p>
    <w:p w14:paraId="0C3FF092" w14:textId="77777777" w:rsidR="00042E1F" w:rsidRPr="00042E1F" w:rsidRDefault="00042E1F" w:rsidP="00042E1F">
      <w:p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Медицинские весы для взвешивания людей позволяют определять и контролировать вес тела с необходимой для врачей точностью</w:t>
      </w:r>
    </w:p>
    <w:p w14:paraId="0BFCB71B" w14:textId="77777777" w:rsidR="00042E1F" w:rsidRPr="00042E1F" w:rsidRDefault="00042E1F" w:rsidP="00042E1F">
      <w:p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 xml:space="preserve">Электронные медицинские весы предназначены для взвешивания людей весом не более 200 кг. </w:t>
      </w:r>
    </w:p>
    <w:p w14:paraId="790944C5"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Простота эксплуатации;</w:t>
      </w:r>
    </w:p>
    <w:p w14:paraId="73A04215"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Большой LCD-индикатор с тремя режимами фоновой подсветки;</w:t>
      </w:r>
    </w:p>
    <w:p w14:paraId="66141E08"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Работа от встроенного аккумулятора до 56 часов;</w:t>
      </w:r>
    </w:p>
    <w:p w14:paraId="2CD1033B"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Оперативность и наглядность результатов измерений;</w:t>
      </w:r>
    </w:p>
    <w:p w14:paraId="6975BE9B"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Электронная и механическая защита от случайных перегрузок;</w:t>
      </w:r>
    </w:p>
    <w:p w14:paraId="651E27C8"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Брызгозащитное исполнение;</w:t>
      </w:r>
    </w:p>
    <w:p w14:paraId="50E91DF0"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Работа в условиях повышенной влажности;</w:t>
      </w:r>
    </w:p>
    <w:p w14:paraId="1A2E6AD0"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Допускается санобработка (дезинфекция и обработка кварцем);</w:t>
      </w:r>
    </w:p>
    <w:p w14:paraId="01C47340" w14:textId="77777777" w:rsidR="00042E1F" w:rsidRPr="00042E1F" w:rsidRDefault="00042E1F" w:rsidP="00042E1F">
      <w:pPr>
        <w:numPr>
          <w:ilvl w:val="0"/>
          <w:numId w:val="19"/>
        </w:numPr>
        <w:shd w:val="clear" w:color="auto" w:fill="FFFFFF"/>
        <w:spacing w:after="0" w:line="240" w:lineRule="auto"/>
        <w:rPr>
          <w:rFonts w:ascii="Times New Roman" w:eastAsia="Times New Roman" w:hAnsi="Times New Roman" w:cs="Times New Roman"/>
          <w:color w:val="01011B"/>
          <w:sz w:val="20"/>
          <w:szCs w:val="20"/>
        </w:rPr>
      </w:pPr>
      <w:r w:rsidRPr="00042E1F">
        <w:rPr>
          <w:rFonts w:ascii="Times New Roman" w:eastAsia="Times New Roman" w:hAnsi="Times New Roman" w:cs="Times New Roman"/>
          <w:color w:val="01011B"/>
          <w:sz w:val="20"/>
          <w:szCs w:val="20"/>
        </w:rPr>
        <w:t>Различные варианты сборки.</w:t>
      </w:r>
    </w:p>
    <w:p w14:paraId="68860EE0" w14:textId="77777777" w:rsidR="00042E1F" w:rsidRPr="00042E1F" w:rsidRDefault="00042E1F" w:rsidP="00042E1F">
      <w:pPr>
        <w:pStyle w:val="22"/>
        <w:keepNext/>
        <w:keepLines/>
        <w:spacing w:after="0"/>
        <w:rPr>
          <w:sz w:val="20"/>
          <w:szCs w:val="20"/>
        </w:rPr>
      </w:pPr>
      <w:r w:rsidRPr="00042E1F">
        <w:rPr>
          <w:sz w:val="20"/>
          <w:szCs w:val="20"/>
        </w:rPr>
        <w:t xml:space="preserve">Технические характеристики  </w:t>
      </w:r>
    </w:p>
    <w:p w14:paraId="6FB4EE3F" w14:textId="64B4CE39" w:rsidR="00F40480"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rPr>
      </w:pPr>
      <w:r w:rsidRPr="00555B16">
        <w:rPr>
          <w:rFonts w:ascii="Times New Roman" w:eastAsia="Times New Roman" w:hAnsi="Times New Roman" w:cs="Times New Roman"/>
          <w:color w:val="01011B"/>
          <w:sz w:val="20"/>
          <w:szCs w:val="20"/>
          <w:bdr w:val="none" w:sz="0" w:space="0" w:color="auto" w:frame="1"/>
        </w:rPr>
        <w:t>Наибольший предел взвешивания</w:t>
      </w:r>
      <w:r>
        <w:rPr>
          <w:rFonts w:ascii="Times New Roman" w:eastAsia="Times New Roman" w:hAnsi="Times New Roman" w:cs="Times New Roman"/>
          <w:color w:val="01011B"/>
          <w:sz w:val="20"/>
          <w:szCs w:val="20"/>
          <w:bdr w:val="none" w:sz="0" w:space="0" w:color="auto" w:frame="1"/>
          <w:lang w:val="kk-KZ"/>
        </w:rPr>
        <w:t xml:space="preserve"> - </w:t>
      </w:r>
      <w:r w:rsidRPr="00555B16">
        <w:rPr>
          <w:rFonts w:ascii="Times New Roman" w:eastAsia="Times New Roman" w:hAnsi="Times New Roman" w:cs="Times New Roman"/>
          <w:color w:val="01011B"/>
          <w:sz w:val="20"/>
          <w:szCs w:val="20"/>
          <w:bdr w:val="none" w:sz="0" w:space="0" w:color="auto" w:frame="1"/>
        </w:rPr>
        <w:t>200 кг</w:t>
      </w:r>
    </w:p>
    <w:p w14:paraId="3B566870" w14:textId="0758402B" w:rsidR="00042E1F"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lang w:val="kk-KZ"/>
        </w:rPr>
      </w:pPr>
      <w:r w:rsidRPr="00555B16">
        <w:rPr>
          <w:rFonts w:ascii="Times New Roman" w:eastAsia="Times New Roman" w:hAnsi="Times New Roman" w:cs="Times New Roman"/>
          <w:color w:val="01011B"/>
          <w:sz w:val="20"/>
          <w:szCs w:val="20"/>
          <w:bdr w:val="none" w:sz="0" w:space="0" w:color="auto" w:frame="1"/>
        </w:rPr>
        <w:t>Компенсация веса дополнительных принадлежностей</w:t>
      </w:r>
      <w:r>
        <w:rPr>
          <w:rFonts w:ascii="Times New Roman" w:eastAsia="Times New Roman" w:hAnsi="Times New Roman" w:cs="Times New Roman"/>
          <w:color w:val="01011B"/>
          <w:sz w:val="20"/>
          <w:szCs w:val="20"/>
          <w:bdr w:val="none" w:sz="0" w:space="0" w:color="auto" w:frame="1"/>
          <w:lang w:val="kk-KZ"/>
        </w:rPr>
        <w:t xml:space="preserve"> – 50 кг</w:t>
      </w:r>
    </w:p>
    <w:p w14:paraId="5FA274D5" w14:textId="3ABD12CC" w:rsidR="00042E1F"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lang w:val="kk-KZ"/>
        </w:rPr>
      </w:pPr>
      <w:r w:rsidRPr="00555B16">
        <w:rPr>
          <w:rFonts w:ascii="Times New Roman" w:eastAsia="Times New Roman" w:hAnsi="Times New Roman" w:cs="Times New Roman"/>
          <w:color w:val="01011B"/>
          <w:sz w:val="20"/>
          <w:szCs w:val="20"/>
          <w:bdr w:val="none" w:sz="0" w:space="0" w:color="auto" w:frame="1"/>
        </w:rPr>
        <w:t>Дискретность отсчета</w:t>
      </w:r>
      <w:r>
        <w:rPr>
          <w:rFonts w:ascii="Times New Roman" w:eastAsia="Times New Roman" w:hAnsi="Times New Roman" w:cs="Times New Roman"/>
          <w:color w:val="01011B"/>
          <w:sz w:val="20"/>
          <w:szCs w:val="20"/>
          <w:bdr w:val="none" w:sz="0" w:space="0" w:color="auto" w:frame="1"/>
          <w:lang w:val="kk-KZ"/>
        </w:rPr>
        <w:t xml:space="preserve"> – 50 г.</w:t>
      </w:r>
    </w:p>
    <w:p w14:paraId="0286EC10" w14:textId="3D727C34" w:rsidR="00042E1F"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lang w:val="kk-KZ"/>
        </w:rPr>
      </w:pPr>
      <w:r w:rsidRPr="00555B16">
        <w:rPr>
          <w:rFonts w:ascii="Times New Roman" w:eastAsia="Times New Roman" w:hAnsi="Times New Roman" w:cs="Times New Roman"/>
          <w:color w:val="01011B"/>
          <w:sz w:val="20"/>
          <w:szCs w:val="20"/>
          <w:bdr w:val="none" w:sz="0" w:space="0" w:color="auto" w:frame="1"/>
        </w:rPr>
        <w:t>Время измерения, не более</w:t>
      </w:r>
      <w:r>
        <w:rPr>
          <w:rFonts w:ascii="Times New Roman" w:eastAsia="Times New Roman" w:hAnsi="Times New Roman" w:cs="Times New Roman"/>
          <w:color w:val="01011B"/>
          <w:sz w:val="20"/>
          <w:szCs w:val="20"/>
          <w:bdr w:val="none" w:sz="0" w:space="0" w:color="auto" w:frame="1"/>
          <w:lang w:val="kk-KZ"/>
        </w:rPr>
        <w:t xml:space="preserve"> – 4с</w:t>
      </w:r>
    </w:p>
    <w:p w14:paraId="6C13A381" w14:textId="178E6B78" w:rsidR="00042E1F"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rPr>
      </w:pPr>
      <w:r w:rsidRPr="00555B16">
        <w:rPr>
          <w:rFonts w:ascii="Times New Roman" w:eastAsia="Times New Roman" w:hAnsi="Times New Roman" w:cs="Times New Roman"/>
          <w:color w:val="01011B"/>
          <w:sz w:val="20"/>
          <w:szCs w:val="20"/>
          <w:bdr w:val="none" w:sz="0" w:space="0" w:color="auto" w:frame="1"/>
        </w:rPr>
        <w:t>Габаритные размеры</w:t>
      </w:r>
      <w:r>
        <w:rPr>
          <w:rFonts w:ascii="Times New Roman" w:eastAsia="Times New Roman" w:hAnsi="Times New Roman" w:cs="Times New Roman"/>
          <w:color w:val="01011B"/>
          <w:sz w:val="20"/>
          <w:szCs w:val="20"/>
          <w:bdr w:val="none" w:sz="0" w:space="0" w:color="auto" w:frame="1"/>
          <w:lang w:val="kk-KZ"/>
        </w:rPr>
        <w:t xml:space="preserve"> - </w:t>
      </w:r>
      <w:r w:rsidRPr="00555B16">
        <w:rPr>
          <w:rFonts w:ascii="Times New Roman" w:eastAsia="Times New Roman" w:hAnsi="Times New Roman" w:cs="Times New Roman"/>
          <w:color w:val="01011B"/>
          <w:sz w:val="20"/>
          <w:szCs w:val="20"/>
          <w:bdr w:val="none" w:sz="0" w:space="0" w:color="auto" w:frame="1"/>
        </w:rPr>
        <w:t xml:space="preserve">510x400x800 </w:t>
      </w:r>
      <w:proofErr w:type="spellStart"/>
      <w:r w:rsidRPr="00555B16">
        <w:rPr>
          <w:rFonts w:ascii="Times New Roman" w:eastAsia="Times New Roman" w:hAnsi="Times New Roman" w:cs="Times New Roman"/>
          <w:color w:val="01011B"/>
          <w:sz w:val="20"/>
          <w:szCs w:val="20"/>
          <w:bdr w:val="none" w:sz="0" w:space="0" w:color="auto" w:frame="1"/>
        </w:rPr>
        <w:t>mm</w:t>
      </w:r>
      <w:proofErr w:type="spellEnd"/>
    </w:p>
    <w:p w14:paraId="4DBD8E72" w14:textId="0282C441" w:rsidR="00042E1F"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lang w:val="kk-KZ"/>
        </w:rPr>
      </w:pPr>
      <w:proofErr w:type="spellStart"/>
      <w:r w:rsidRPr="00555B16">
        <w:rPr>
          <w:rFonts w:ascii="Times New Roman" w:eastAsia="Times New Roman" w:hAnsi="Times New Roman" w:cs="Times New Roman"/>
          <w:color w:val="01011B"/>
          <w:sz w:val="20"/>
          <w:szCs w:val="20"/>
          <w:bdr w:val="none" w:sz="0" w:space="0" w:color="auto" w:frame="1"/>
        </w:rPr>
        <w:t>Macca</w:t>
      </w:r>
      <w:proofErr w:type="spellEnd"/>
      <w:r>
        <w:rPr>
          <w:rFonts w:ascii="Times New Roman" w:eastAsia="Times New Roman" w:hAnsi="Times New Roman" w:cs="Times New Roman"/>
          <w:color w:val="01011B"/>
          <w:sz w:val="20"/>
          <w:szCs w:val="20"/>
          <w:bdr w:val="none" w:sz="0" w:space="0" w:color="auto" w:frame="1"/>
          <w:lang w:val="kk-KZ"/>
        </w:rPr>
        <w:t xml:space="preserve"> – 13,5 кг</w:t>
      </w:r>
    </w:p>
    <w:p w14:paraId="6DAFB3FF" w14:textId="2A11236B" w:rsidR="00042E1F"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lang w:val="kk-KZ"/>
        </w:rPr>
      </w:pPr>
      <w:r w:rsidRPr="00555B16">
        <w:rPr>
          <w:rFonts w:ascii="Times New Roman" w:eastAsia="Times New Roman" w:hAnsi="Times New Roman" w:cs="Times New Roman"/>
          <w:color w:val="01011B"/>
          <w:sz w:val="20"/>
          <w:szCs w:val="20"/>
          <w:bdr w:val="none" w:sz="0" w:space="0" w:color="auto" w:frame="1"/>
        </w:rPr>
        <w:t>Потребляемая мощность</w:t>
      </w:r>
      <w:r>
        <w:rPr>
          <w:rFonts w:ascii="Times New Roman" w:eastAsia="Times New Roman" w:hAnsi="Times New Roman" w:cs="Times New Roman"/>
          <w:color w:val="01011B"/>
          <w:sz w:val="20"/>
          <w:szCs w:val="20"/>
          <w:bdr w:val="none" w:sz="0" w:space="0" w:color="auto" w:frame="1"/>
          <w:lang w:val="kk-KZ"/>
        </w:rPr>
        <w:t xml:space="preserve"> – 15Вт</w:t>
      </w:r>
    </w:p>
    <w:p w14:paraId="6E887957" w14:textId="04A3E4A9" w:rsidR="00042E1F" w:rsidRDefault="00042E1F" w:rsidP="00F40480">
      <w:pPr>
        <w:tabs>
          <w:tab w:val="left" w:pos="4470"/>
        </w:tabs>
        <w:spacing w:after="0" w:line="240" w:lineRule="auto"/>
        <w:rPr>
          <w:rFonts w:ascii="Times New Roman" w:eastAsia="Times New Roman" w:hAnsi="Times New Roman" w:cs="Times New Roman"/>
          <w:color w:val="01011B"/>
          <w:sz w:val="20"/>
          <w:szCs w:val="20"/>
          <w:bdr w:val="none" w:sz="0" w:space="0" w:color="auto" w:frame="1"/>
          <w:lang w:val="kk-KZ"/>
        </w:rPr>
      </w:pPr>
    </w:p>
    <w:p w14:paraId="1E87EA28" w14:textId="4E0ACE05" w:rsidR="00042E1F" w:rsidRDefault="00042E1F" w:rsidP="00042E1F">
      <w:pPr>
        <w:pStyle w:val="a7"/>
        <w:numPr>
          <w:ilvl w:val="0"/>
          <w:numId w:val="18"/>
        </w:numPr>
        <w:tabs>
          <w:tab w:val="left" w:pos="4470"/>
        </w:tabs>
        <w:spacing w:after="0" w:line="240" w:lineRule="auto"/>
        <w:rPr>
          <w:rFonts w:ascii="Times New Roman" w:hAnsi="Times New Roman" w:cs="Times New Roman"/>
          <w:b/>
          <w:sz w:val="24"/>
          <w:szCs w:val="24"/>
          <w:lang w:val="kk-KZ"/>
        </w:rPr>
      </w:pPr>
      <w:r w:rsidRPr="00042E1F">
        <w:rPr>
          <w:rFonts w:ascii="Times New Roman" w:hAnsi="Times New Roman" w:cs="Times New Roman"/>
          <w:b/>
          <w:sz w:val="24"/>
          <w:szCs w:val="24"/>
          <w:lang w:val="kk-KZ"/>
        </w:rPr>
        <w:t>Столик пеленальный со шкалкой роста</w:t>
      </w:r>
    </w:p>
    <w:p w14:paraId="06E7810A" w14:textId="77777777" w:rsidR="00042E1F" w:rsidRPr="00042E1F" w:rsidRDefault="00042E1F" w:rsidP="00042E1F">
      <w:pPr>
        <w:spacing w:after="0" w:line="240" w:lineRule="auto"/>
        <w:outlineLvl w:val="2"/>
        <w:rPr>
          <w:rFonts w:ascii="Times New Roman" w:eastAsia="Times New Roman" w:hAnsi="Times New Roman" w:cs="Times New Roman"/>
          <w:b/>
          <w:bCs/>
          <w:sz w:val="20"/>
          <w:szCs w:val="20"/>
        </w:rPr>
      </w:pPr>
      <w:r w:rsidRPr="00042E1F">
        <w:rPr>
          <w:rFonts w:ascii="Times New Roman" w:eastAsia="Times New Roman" w:hAnsi="Times New Roman" w:cs="Times New Roman"/>
          <w:b/>
          <w:bCs/>
          <w:sz w:val="20"/>
          <w:szCs w:val="20"/>
        </w:rPr>
        <w:t>Какими особенностями обладает пеленальный столик для новорождённых</w:t>
      </w:r>
    </w:p>
    <w:p w14:paraId="7A4E17D3" w14:textId="77777777" w:rsidR="00042E1F" w:rsidRPr="00042E1F" w:rsidRDefault="00042E1F" w:rsidP="00042E1F">
      <w:pPr>
        <w:spacing w:after="0" w:line="240" w:lineRule="auto"/>
        <w:rPr>
          <w:rFonts w:ascii="Times New Roman" w:eastAsia="Times New Roman" w:hAnsi="Times New Roman" w:cs="Times New Roman"/>
          <w:sz w:val="20"/>
          <w:szCs w:val="20"/>
        </w:rPr>
      </w:pPr>
      <w:r w:rsidRPr="00042E1F">
        <w:rPr>
          <w:rFonts w:ascii="Times New Roman" w:eastAsia="Times New Roman" w:hAnsi="Times New Roman" w:cs="Times New Roman"/>
          <w:sz w:val="20"/>
          <w:szCs w:val="20"/>
        </w:rPr>
        <w:t>Пеленальный столик широко используется для ухода за младенцами в условиях родильных отделений благодаря своим уникальным особенностям:</w:t>
      </w:r>
    </w:p>
    <w:p w14:paraId="20F4E686" w14:textId="77777777" w:rsidR="00042E1F" w:rsidRPr="00042E1F" w:rsidRDefault="00042E1F" w:rsidP="00042E1F">
      <w:pPr>
        <w:numPr>
          <w:ilvl w:val="0"/>
          <w:numId w:val="20"/>
        </w:numPr>
        <w:spacing w:after="0" w:line="240" w:lineRule="auto"/>
        <w:rPr>
          <w:rFonts w:ascii="Times New Roman" w:eastAsia="Times New Roman" w:hAnsi="Times New Roman" w:cs="Times New Roman"/>
          <w:sz w:val="20"/>
          <w:szCs w:val="20"/>
        </w:rPr>
      </w:pPr>
      <w:r w:rsidRPr="00042E1F">
        <w:rPr>
          <w:rFonts w:ascii="Times New Roman" w:eastAsia="Times New Roman" w:hAnsi="Times New Roman" w:cs="Times New Roman"/>
          <w:sz w:val="20"/>
          <w:szCs w:val="20"/>
        </w:rPr>
        <w:t>Может с одинаковой эффективностью использоваться для ухода за младенцами как в родильных отделениях, так и в больницах и поликлиниках.</w:t>
      </w:r>
    </w:p>
    <w:p w14:paraId="6E3C79AB" w14:textId="77777777" w:rsidR="00042E1F" w:rsidRPr="00042E1F" w:rsidRDefault="00042E1F" w:rsidP="00042E1F">
      <w:pPr>
        <w:numPr>
          <w:ilvl w:val="0"/>
          <w:numId w:val="20"/>
        </w:numPr>
        <w:spacing w:after="0" w:line="240" w:lineRule="auto"/>
        <w:rPr>
          <w:rFonts w:ascii="Times New Roman" w:eastAsia="Times New Roman" w:hAnsi="Times New Roman" w:cs="Times New Roman"/>
          <w:sz w:val="20"/>
          <w:szCs w:val="20"/>
        </w:rPr>
      </w:pPr>
      <w:r w:rsidRPr="00042E1F">
        <w:rPr>
          <w:rFonts w:ascii="Times New Roman" w:eastAsia="Times New Roman" w:hAnsi="Times New Roman" w:cs="Times New Roman"/>
          <w:sz w:val="20"/>
          <w:szCs w:val="20"/>
        </w:rPr>
        <w:lastRenderedPageBreak/>
        <w:t>Специально спроектированная конструкция столика обеспечивает прочность и устойчивость мебели в том числе при использовании на неровных поверхностях.</w:t>
      </w:r>
    </w:p>
    <w:p w14:paraId="211490E8" w14:textId="77777777" w:rsidR="00042E1F" w:rsidRPr="00042E1F" w:rsidRDefault="00042E1F" w:rsidP="00042E1F">
      <w:pPr>
        <w:numPr>
          <w:ilvl w:val="0"/>
          <w:numId w:val="20"/>
        </w:numPr>
        <w:spacing w:after="0" w:line="240" w:lineRule="auto"/>
        <w:rPr>
          <w:rFonts w:ascii="Times New Roman" w:eastAsia="Times New Roman" w:hAnsi="Times New Roman" w:cs="Times New Roman"/>
          <w:sz w:val="20"/>
          <w:szCs w:val="20"/>
        </w:rPr>
      </w:pPr>
      <w:r w:rsidRPr="00042E1F">
        <w:rPr>
          <w:rFonts w:ascii="Times New Roman" w:eastAsia="Times New Roman" w:hAnsi="Times New Roman" w:cs="Times New Roman"/>
          <w:sz w:val="20"/>
          <w:szCs w:val="20"/>
        </w:rPr>
        <w:t>Металлические поверхности столика окрашены экологически чистой краской, которая абсолютно безвредна для здоровья малыша.</w:t>
      </w:r>
    </w:p>
    <w:p w14:paraId="2D07CA75" w14:textId="77777777" w:rsidR="00042E1F" w:rsidRPr="00042E1F" w:rsidRDefault="00042E1F" w:rsidP="00042E1F">
      <w:pPr>
        <w:numPr>
          <w:ilvl w:val="0"/>
          <w:numId w:val="20"/>
        </w:numPr>
        <w:spacing w:after="0" w:line="240" w:lineRule="auto"/>
        <w:rPr>
          <w:rFonts w:ascii="Times New Roman" w:eastAsia="Times New Roman" w:hAnsi="Times New Roman" w:cs="Times New Roman"/>
          <w:sz w:val="20"/>
          <w:szCs w:val="20"/>
        </w:rPr>
      </w:pPr>
      <w:r w:rsidRPr="00042E1F">
        <w:rPr>
          <w:rFonts w:ascii="Times New Roman" w:eastAsia="Times New Roman" w:hAnsi="Times New Roman" w:cs="Times New Roman"/>
          <w:sz w:val="20"/>
          <w:szCs w:val="20"/>
        </w:rPr>
        <w:t>При необходимости, можно использовать любые дезинфицирующие растворы для ухода за мебелью. Это стало возможным благодаря использованию специального текстильного материала с полимерным покрытием.</w:t>
      </w:r>
    </w:p>
    <w:p w14:paraId="1EEEAA7F" w14:textId="77777777" w:rsidR="00042E1F" w:rsidRPr="00042E1F" w:rsidRDefault="00042E1F" w:rsidP="00042E1F">
      <w:pPr>
        <w:numPr>
          <w:ilvl w:val="0"/>
          <w:numId w:val="20"/>
        </w:numPr>
        <w:spacing w:after="0" w:line="240" w:lineRule="auto"/>
        <w:rPr>
          <w:rFonts w:ascii="Times New Roman" w:eastAsia="Times New Roman" w:hAnsi="Times New Roman" w:cs="Times New Roman"/>
          <w:sz w:val="20"/>
          <w:szCs w:val="20"/>
        </w:rPr>
      </w:pPr>
      <w:r w:rsidRPr="00042E1F">
        <w:rPr>
          <w:rFonts w:ascii="Times New Roman" w:eastAsia="Times New Roman" w:hAnsi="Times New Roman" w:cs="Times New Roman"/>
          <w:sz w:val="20"/>
          <w:szCs w:val="20"/>
        </w:rPr>
        <w:t>По бокам пеленальный столик для новорождённых имеет защитные прозрачные бортики, слева и справа нанесена шкала для определения роста ребёнка.</w:t>
      </w:r>
    </w:p>
    <w:p w14:paraId="7CEBBB5C" w14:textId="77777777" w:rsidR="00042E1F" w:rsidRPr="00042E1F" w:rsidRDefault="00042E1F" w:rsidP="00042E1F">
      <w:pPr>
        <w:tabs>
          <w:tab w:val="left" w:pos="3960"/>
          <w:tab w:val="center" w:pos="5070"/>
        </w:tabs>
        <w:spacing w:after="0" w:line="240" w:lineRule="auto"/>
        <w:ind w:left="360" w:hanging="10"/>
        <w:rPr>
          <w:rFonts w:ascii="Times New Roman" w:hAnsi="Times New Roman" w:cs="Calibri"/>
          <w:bCs/>
          <w:color w:val="292929"/>
          <w:sz w:val="20"/>
          <w:szCs w:val="20"/>
        </w:rPr>
      </w:pPr>
      <w:r w:rsidRPr="00042E1F">
        <w:rPr>
          <w:rFonts w:ascii="Times New Roman" w:hAnsi="Times New Roman" w:cs="Calibri"/>
          <w:bCs/>
          <w:color w:val="292929"/>
          <w:sz w:val="20"/>
          <w:szCs w:val="20"/>
        </w:rPr>
        <w:t xml:space="preserve">Тип </w:t>
      </w:r>
      <w:proofErr w:type="gramStart"/>
      <w:r w:rsidRPr="00042E1F">
        <w:rPr>
          <w:rFonts w:ascii="Times New Roman" w:hAnsi="Times New Roman" w:cs="Calibri"/>
          <w:bCs/>
          <w:color w:val="292929"/>
          <w:sz w:val="20"/>
          <w:szCs w:val="20"/>
        </w:rPr>
        <w:t>опор  </w:t>
      </w:r>
      <w:r w:rsidRPr="00042E1F">
        <w:rPr>
          <w:rFonts w:ascii="Times New Roman" w:hAnsi="Times New Roman" w:cs="Calibri"/>
          <w:bCs/>
          <w:color w:val="292929"/>
          <w:sz w:val="20"/>
          <w:szCs w:val="20"/>
        </w:rPr>
        <w:tab/>
      </w:r>
      <w:proofErr w:type="gramEnd"/>
      <w:r w:rsidRPr="00042E1F">
        <w:rPr>
          <w:rFonts w:ascii="Times New Roman" w:hAnsi="Times New Roman" w:cs="Calibri"/>
          <w:bCs/>
          <w:color w:val="292929"/>
          <w:sz w:val="20"/>
          <w:szCs w:val="20"/>
        </w:rPr>
        <w:t xml:space="preserve">           Ножки</w:t>
      </w:r>
    </w:p>
    <w:p w14:paraId="7A7FC44F" w14:textId="77777777" w:rsidR="00042E1F" w:rsidRPr="00042E1F" w:rsidRDefault="00042E1F" w:rsidP="00042E1F">
      <w:pPr>
        <w:tabs>
          <w:tab w:val="left" w:pos="3960"/>
          <w:tab w:val="center" w:pos="5070"/>
        </w:tabs>
        <w:spacing w:after="0" w:line="240" w:lineRule="auto"/>
        <w:ind w:left="360" w:hanging="10"/>
        <w:rPr>
          <w:rFonts w:ascii="Times New Roman" w:hAnsi="Times New Roman" w:cs="Calibri"/>
          <w:bCs/>
          <w:color w:val="292929"/>
          <w:sz w:val="20"/>
          <w:szCs w:val="20"/>
        </w:rPr>
      </w:pPr>
      <w:r w:rsidRPr="00042E1F">
        <w:rPr>
          <w:rFonts w:ascii="Times New Roman" w:hAnsi="Times New Roman" w:cs="Calibri"/>
          <w:bCs/>
          <w:color w:val="292929"/>
          <w:sz w:val="20"/>
          <w:szCs w:val="20"/>
        </w:rPr>
        <w:t>Тип</w:t>
      </w:r>
      <w:r w:rsidRPr="00042E1F">
        <w:rPr>
          <w:rFonts w:ascii="Times New Roman" w:hAnsi="Times New Roman" w:cs="Calibri"/>
          <w:bCs/>
          <w:color w:val="292929"/>
          <w:sz w:val="20"/>
          <w:szCs w:val="20"/>
        </w:rPr>
        <w:tab/>
        <w:t xml:space="preserve">           Медицинский столик</w:t>
      </w:r>
    </w:p>
    <w:p w14:paraId="129B0FB3" w14:textId="77777777" w:rsidR="00042E1F" w:rsidRPr="00042E1F" w:rsidRDefault="00042E1F" w:rsidP="00042E1F">
      <w:pPr>
        <w:tabs>
          <w:tab w:val="left" w:pos="3960"/>
          <w:tab w:val="center" w:pos="5070"/>
        </w:tabs>
        <w:spacing w:after="0" w:line="240" w:lineRule="auto"/>
        <w:ind w:left="360" w:hanging="10"/>
        <w:rPr>
          <w:rFonts w:ascii="Times New Roman" w:hAnsi="Times New Roman" w:cs="Calibri"/>
          <w:bCs/>
          <w:color w:val="292929"/>
          <w:sz w:val="20"/>
          <w:szCs w:val="20"/>
        </w:rPr>
      </w:pPr>
      <w:r w:rsidRPr="00042E1F">
        <w:rPr>
          <w:rFonts w:ascii="Times New Roman" w:hAnsi="Times New Roman" w:cs="Calibri"/>
          <w:bCs/>
          <w:color w:val="292929"/>
          <w:sz w:val="20"/>
          <w:szCs w:val="20"/>
        </w:rPr>
        <w:t>Габаритные размеры</w:t>
      </w:r>
    </w:p>
    <w:p w14:paraId="61B60963" w14:textId="77777777" w:rsidR="00042E1F" w:rsidRPr="00042E1F" w:rsidRDefault="00042E1F" w:rsidP="00042E1F">
      <w:pPr>
        <w:tabs>
          <w:tab w:val="left" w:pos="3960"/>
          <w:tab w:val="center" w:pos="5070"/>
        </w:tabs>
        <w:spacing w:after="0" w:line="240" w:lineRule="auto"/>
        <w:ind w:left="360" w:hanging="10"/>
        <w:rPr>
          <w:rFonts w:ascii="Times New Roman" w:hAnsi="Times New Roman" w:cs="Calibri"/>
          <w:bCs/>
          <w:color w:val="292929"/>
          <w:sz w:val="20"/>
          <w:szCs w:val="20"/>
        </w:rPr>
      </w:pPr>
      <w:r w:rsidRPr="00042E1F">
        <w:rPr>
          <w:rFonts w:ascii="Times New Roman" w:hAnsi="Times New Roman" w:cs="Calibri"/>
          <w:bCs/>
          <w:color w:val="292929"/>
          <w:sz w:val="20"/>
          <w:szCs w:val="20"/>
        </w:rPr>
        <w:t>Длина</w:t>
      </w:r>
      <w:r w:rsidRPr="00042E1F">
        <w:rPr>
          <w:rFonts w:ascii="Times New Roman" w:hAnsi="Times New Roman" w:cs="Calibri"/>
          <w:bCs/>
          <w:color w:val="292929"/>
          <w:sz w:val="20"/>
          <w:szCs w:val="20"/>
        </w:rPr>
        <w:tab/>
        <w:t xml:space="preserve">           750 мм</w:t>
      </w:r>
    </w:p>
    <w:p w14:paraId="1F93001F" w14:textId="77777777" w:rsidR="00042E1F" w:rsidRPr="00042E1F" w:rsidRDefault="00042E1F" w:rsidP="00042E1F">
      <w:pPr>
        <w:tabs>
          <w:tab w:val="left" w:pos="3960"/>
          <w:tab w:val="center" w:pos="5070"/>
        </w:tabs>
        <w:spacing w:after="0" w:line="240" w:lineRule="auto"/>
        <w:ind w:left="360" w:hanging="10"/>
        <w:rPr>
          <w:rFonts w:ascii="Times New Roman" w:hAnsi="Times New Roman" w:cs="Calibri"/>
          <w:bCs/>
          <w:color w:val="292929"/>
          <w:sz w:val="20"/>
          <w:szCs w:val="20"/>
        </w:rPr>
      </w:pPr>
      <w:r w:rsidRPr="00042E1F">
        <w:rPr>
          <w:rFonts w:ascii="Times New Roman" w:hAnsi="Times New Roman" w:cs="Calibri"/>
          <w:bCs/>
          <w:color w:val="292929"/>
          <w:sz w:val="20"/>
          <w:szCs w:val="20"/>
        </w:rPr>
        <w:t>Ширина</w:t>
      </w:r>
      <w:r w:rsidRPr="00042E1F">
        <w:rPr>
          <w:rFonts w:ascii="Times New Roman" w:hAnsi="Times New Roman" w:cs="Calibri"/>
          <w:bCs/>
          <w:color w:val="292929"/>
          <w:sz w:val="20"/>
          <w:szCs w:val="20"/>
        </w:rPr>
        <w:tab/>
        <w:t xml:space="preserve">           780 мм</w:t>
      </w:r>
    </w:p>
    <w:p w14:paraId="0F8E7641" w14:textId="4925EFFC" w:rsidR="00042E1F" w:rsidRDefault="00042E1F" w:rsidP="00042E1F">
      <w:pPr>
        <w:tabs>
          <w:tab w:val="left" w:pos="4470"/>
        </w:tabs>
        <w:spacing w:after="0" w:line="240" w:lineRule="auto"/>
        <w:rPr>
          <w:rFonts w:ascii="Times New Roman" w:hAnsi="Times New Roman" w:cs="Calibri"/>
          <w:bCs/>
          <w:color w:val="292929"/>
          <w:sz w:val="20"/>
          <w:szCs w:val="20"/>
        </w:rPr>
      </w:pPr>
      <w:r>
        <w:rPr>
          <w:rFonts w:ascii="Times New Roman" w:hAnsi="Times New Roman" w:cs="Calibri"/>
          <w:bCs/>
          <w:color w:val="292929"/>
          <w:sz w:val="20"/>
          <w:szCs w:val="20"/>
          <w:lang w:val="kk-KZ"/>
        </w:rPr>
        <w:t xml:space="preserve">       </w:t>
      </w:r>
      <w:r w:rsidRPr="00042E1F">
        <w:rPr>
          <w:rFonts w:ascii="Times New Roman" w:hAnsi="Times New Roman" w:cs="Calibri"/>
          <w:bCs/>
          <w:color w:val="292929"/>
          <w:sz w:val="20"/>
          <w:szCs w:val="20"/>
        </w:rPr>
        <w:t>Высота</w:t>
      </w:r>
      <w:r w:rsidRPr="00042E1F">
        <w:rPr>
          <w:rFonts w:ascii="Times New Roman" w:hAnsi="Times New Roman" w:cs="Calibri"/>
          <w:bCs/>
          <w:color w:val="292929"/>
          <w:sz w:val="20"/>
          <w:szCs w:val="20"/>
        </w:rPr>
        <w:tab/>
        <w:t xml:space="preserve"> 900 мм</w:t>
      </w:r>
    </w:p>
    <w:p w14:paraId="4F746273" w14:textId="3EF1AFB1" w:rsidR="009E2807" w:rsidRDefault="009E2807" w:rsidP="00042E1F">
      <w:pPr>
        <w:tabs>
          <w:tab w:val="left" w:pos="4470"/>
        </w:tabs>
        <w:spacing w:after="0" w:line="240" w:lineRule="auto"/>
        <w:rPr>
          <w:rFonts w:ascii="Times New Roman" w:hAnsi="Times New Roman" w:cs="Calibri"/>
          <w:bCs/>
          <w:color w:val="292929"/>
          <w:sz w:val="20"/>
          <w:szCs w:val="20"/>
        </w:rPr>
      </w:pPr>
    </w:p>
    <w:p w14:paraId="58EDF1F1" w14:textId="45B87014" w:rsidR="009E2807" w:rsidRDefault="009E2807" w:rsidP="009E2807">
      <w:pPr>
        <w:pStyle w:val="a7"/>
        <w:numPr>
          <w:ilvl w:val="0"/>
          <w:numId w:val="18"/>
        </w:numPr>
        <w:tabs>
          <w:tab w:val="left" w:pos="4470"/>
        </w:tabs>
        <w:spacing w:after="0" w:line="240" w:lineRule="auto"/>
        <w:rPr>
          <w:rFonts w:ascii="Times New Roman" w:hAnsi="Times New Roman" w:cs="Times New Roman"/>
          <w:b/>
          <w:sz w:val="24"/>
          <w:szCs w:val="24"/>
          <w:lang w:val="kk-KZ"/>
        </w:rPr>
      </w:pPr>
      <w:r w:rsidRPr="009E2807">
        <w:rPr>
          <w:rFonts w:ascii="Times New Roman" w:hAnsi="Times New Roman" w:cs="Times New Roman"/>
          <w:b/>
          <w:sz w:val="24"/>
          <w:szCs w:val="24"/>
          <w:lang w:val="kk-KZ"/>
        </w:rPr>
        <w:t>Электрокардиограф 12-канальный</w:t>
      </w:r>
    </w:p>
    <w:p w14:paraId="208E3DA0" w14:textId="77777777" w:rsidR="009E2807" w:rsidRPr="009E2807" w:rsidRDefault="009E2807" w:rsidP="009E2807">
      <w:pPr>
        <w:spacing w:after="0" w:line="240" w:lineRule="auto"/>
        <w:rPr>
          <w:rFonts w:ascii="Times New Roman" w:hAnsi="Times New Roman" w:cs="Times New Roman"/>
          <w:b/>
          <w:sz w:val="20"/>
          <w:szCs w:val="20"/>
        </w:rPr>
      </w:pPr>
      <w:r w:rsidRPr="009E2807">
        <w:rPr>
          <w:rFonts w:ascii="Times New Roman" w:hAnsi="Times New Roman" w:cs="Times New Roman"/>
          <w:b/>
          <w:sz w:val="20"/>
          <w:szCs w:val="20"/>
        </w:rPr>
        <w:t>Электрокардиограф 12 канальный</w:t>
      </w:r>
      <w:r w:rsidRPr="009E2807">
        <w:rPr>
          <w:rFonts w:ascii="Times New Roman" w:hAnsi="Times New Roman" w:cs="Times New Roman"/>
          <w:b/>
          <w:sz w:val="20"/>
          <w:szCs w:val="20"/>
          <w:lang w:val="kk-KZ"/>
        </w:rPr>
        <w:t xml:space="preserve"> </w:t>
      </w:r>
      <w:r w:rsidRPr="009E2807">
        <w:rPr>
          <w:rFonts w:ascii="Times New Roman" w:hAnsi="Times New Roman" w:cs="Times New Roman"/>
          <w:b/>
          <w:sz w:val="20"/>
          <w:szCs w:val="20"/>
        </w:rPr>
        <w:t>(с сенсорным экраном)</w:t>
      </w:r>
      <w:proofErr w:type="gramStart"/>
      <w:r w:rsidRPr="009E2807">
        <w:rPr>
          <w:rFonts w:ascii="Times New Roman" w:hAnsi="Times New Roman" w:cs="Times New Roman"/>
          <w:b/>
          <w:sz w:val="20"/>
          <w:szCs w:val="20"/>
          <w:lang w:val="kk-KZ"/>
        </w:rPr>
        <w:t>.</w:t>
      </w:r>
      <w:proofErr w:type="gramEnd"/>
      <w:r w:rsidRPr="009E2807">
        <w:rPr>
          <w:rFonts w:ascii="Times New Roman" w:hAnsi="Times New Roman" w:cs="Times New Roman"/>
          <w:b/>
          <w:sz w:val="20"/>
          <w:szCs w:val="20"/>
          <w:lang w:val="kk-KZ"/>
        </w:rPr>
        <w:t xml:space="preserve"> </w:t>
      </w:r>
      <w:r w:rsidRPr="009E2807">
        <w:rPr>
          <w:rFonts w:ascii="Times New Roman" w:hAnsi="Times New Roman" w:cs="Times New Roman"/>
          <w:sz w:val="20"/>
          <w:szCs w:val="20"/>
        </w:rPr>
        <w:t>предназначен для регистрации электрокардиограмм (ЭКГ) в ручном или автоматическом режимах по двенадцати общепринятым отведениям.</w:t>
      </w:r>
      <w:r w:rsidRPr="009E2807">
        <w:rPr>
          <w:rFonts w:ascii="Times New Roman" w:hAnsi="Times New Roman" w:cs="Times New Roman"/>
          <w:sz w:val="20"/>
          <w:szCs w:val="20"/>
          <w:lang w:val="kk-KZ"/>
        </w:rPr>
        <w:t xml:space="preserve"> </w:t>
      </w:r>
      <w:r w:rsidRPr="009E2807">
        <w:rPr>
          <w:rFonts w:ascii="Times New Roman" w:hAnsi="Times New Roman" w:cs="Times New Roman"/>
          <w:b/>
          <w:sz w:val="20"/>
          <w:szCs w:val="20"/>
        </w:rPr>
        <w:t>Характеристики:</w:t>
      </w:r>
    </w:p>
    <w:p w14:paraId="0BDEEC2F"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Диапазон входных напряжений: от 0.03 до 8 мВ</w:t>
      </w:r>
    </w:p>
    <w:p w14:paraId="02177E60"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Чувствительность: 2.5; 5; 10; 20 мм/мВ</w:t>
      </w:r>
    </w:p>
    <w:p w14:paraId="5A57DE4C"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Скорость движения бумаги: 12.5; 25; 50 мм/сек</w:t>
      </w:r>
    </w:p>
    <w:p w14:paraId="77F7F701"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Полоса пропускания сигнала: от 0.05 до 100 Гц</w:t>
      </w:r>
    </w:p>
    <w:p w14:paraId="7ECBD9B2"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Частота дискретизации: 8000 Гц/канал</w:t>
      </w:r>
    </w:p>
    <w:p w14:paraId="6D6B7713"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Входной импеданс: не менее 10 МОм</w:t>
      </w:r>
    </w:p>
    <w:p w14:paraId="4EC40604"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Коэффициент подавления синфазного сигнала: не менее 100000</w:t>
      </w:r>
    </w:p>
    <w:p w14:paraId="5127B9DE"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Ширина бумаги: 112 мм</w:t>
      </w:r>
    </w:p>
    <w:p w14:paraId="7C12617F"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Разрешающая способность: по вертикали – 8 точек/мм; по горизонтали – 16 точек/мм</w:t>
      </w:r>
    </w:p>
    <w:p w14:paraId="68333BE5"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Дисплей: диагональ – 10 см; разрешение – 320×240 точек</w:t>
      </w:r>
    </w:p>
    <w:p w14:paraId="108DBCA7"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Питание: от сети переменного тока – 220±22 В; от внешнего источника постоянного тока</w:t>
      </w:r>
    </w:p>
    <w:p w14:paraId="288AFAD5"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 xml:space="preserve">напряжения – от 15 В до 27 В; от сменной аккумуляторной батареи – 9,6 В; 2,0 </w:t>
      </w:r>
      <w:proofErr w:type="spellStart"/>
      <w:r w:rsidRPr="009E2807">
        <w:rPr>
          <w:rFonts w:ascii="Times New Roman" w:hAnsi="Times New Roman" w:cs="Times New Roman"/>
          <w:sz w:val="20"/>
          <w:szCs w:val="20"/>
        </w:rPr>
        <w:t>Ач</w:t>
      </w:r>
      <w:proofErr w:type="spellEnd"/>
    </w:p>
    <w:p w14:paraId="76C57EA3"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Потребляемая мощность: не более 25 ВА</w:t>
      </w:r>
    </w:p>
    <w:p w14:paraId="11983B70"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Габаритные размеры: 260×195×65 мм</w:t>
      </w:r>
    </w:p>
    <w:p w14:paraId="182CF3DC"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Масса: 1,7 кг</w:t>
      </w:r>
    </w:p>
    <w:p w14:paraId="0F93ECEE" w14:textId="77777777" w:rsidR="009E2807" w:rsidRPr="009E2807" w:rsidRDefault="009E2807" w:rsidP="009E2807">
      <w:pPr>
        <w:pStyle w:val="a7"/>
        <w:numPr>
          <w:ilvl w:val="0"/>
          <w:numId w:val="21"/>
        </w:numPr>
        <w:spacing w:after="0" w:line="240" w:lineRule="auto"/>
        <w:rPr>
          <w:rFonts w:ascii="Times New Roman" w:hAnsi="Times New Roman" w:cs="Times New Roman"/>
          <w:sz w:val="20"/>
          <w:szCs w:val="20"/>
        </w:rPr>
      </w:pPr>
      <w:r w:rsidRPr="009E2807">
        <w:rPr>
          <w:rFonts w:ascii="Times New Roman" w:hAnsi="Times New Roman" w:cs="Times New Roman"/>
          <w:sz w:val="20"/>
          <w:szCs w:val="20"/>
        </w:rPr>
        <w:t>с сенсорным экраном</w:t>
      </w:r>
    </w:p>
    <w:p w14:paraId="30F8FAF1" w14:textId="77777777" w:rsidR="009E2807" w:rsidRPr="009E2807" w:rsidRDefault="009E2807" w:rsidP="009E2807">
      <w:pPr>
        <w:spacing w:after="0" w:line="240" w:lineRule="auto"/>
        <w:rPr>
          <w:rFonts w:ascii="Times New Roman" w:hAnsi="Times New Roman" w:cs="Times New Roman"/>
          <w:b/>
          <w:sz w:val="20"/>
          <w:szCs w:val="20"/>
        </w:rPr>
      </w:pPr>
      <w:r w:rsidRPr="009E2807">
        <w:rPr>
          <w:rFonts w:ascii="Times New Roman" w:hAnsi="Times New Roman" w:cs="Times New Roman"/>
          <w:b/>
          <w:sz w:val="20"/>
          <w:szCs w:val="20"/>
        </w:rPr>
        <w:t>Комплектация:</w:t>
      </w:r>
    </w:p>
    <w:p w14:paraId="5ABFC8CA" w14:textId="77777777" w:rsidR="009E2807" w:rsidRPr="009E2807" w:rsidRDefault="009E2807" w:rsidP="009E2807">
      <w:pPr>
        <w:spacing w:after="0" w:line="240" w:lineRule="auto"/>
        <w:ind w:firstLine="709"/>
        <w:rPr>
          <w:rFonts w:ascii="Times New Roman" w:hAnsi="Times New Roman" w:cs="Times New Roman"/>
          <w:sz w:val="20"/>
          <w:szCs w:val="20"/>
        </w:rPr>
      </w:pPr>
      <w:r w:rsidRPr="009E2807">
        <w:rPr>
          <w:rFonts w:ascii="Times New Roman" w:hAnsi="Times New Roman" w:cs="Times New Roman"/>
          <w:sz w:val="20"/>
          <w:szCs w:val="20"/>
        </w:rPr>
        <w:t>Электрокардиограф</w:t>
      </w:r>
    </w:p>
    <w:p w14:paraId="0A86D40A" w14:textId="77777777" w:rsidR="009E2807" w:rsidRPr="009E2807" w:rsidRDefault="009E2807" w:rsidP="009E2807">
      <w:pPr>
        <w:spacing w:after="0" w:line="240" w:lineRule="auto"/>
        <w:ind w:firstLine="709"/>
        <w:rPr>
          <w:rFonts w:ascii="Times New Roman" w:hAnsi="Times New Roman" w:cs="Times New Roman"/>
          <w:sz w:val="20"/>
          <w:szCs w:val="20"/>
        </w:rPr>
      </w:pPr>
      <w:r w:rsidRPr="009E2807">
        <w:rPr>
          <w:rFonts w:ascii="Times New Roman" w:hAnsi="Times New Roman" w:cs="Times New Roman"/>
          <w:sz w:val="20"/>
          <w:szCs w:val="20"/>
        </w:rPr>
        <w:t>Кабель пациента</w:t>
      </w:r>
    </w:p>
    <w:p w14:paraId="71813143" w14:textId="77777777" w:rsidR="009E2807" w:rsidRPr="009E2807" w:rsidRDefault="009E2807" w:rsidP="009E2807">
      <w:pPr>
        <w:spacing w:after="0" w:line="240" w:lineRule="auto"/>
        <w:ind w:firstLine="709"/>
        <w:rPr>
          <w:rFonts w:ascii="Times New Roman" w:hAnsi="Times New Roman" w:cs="Times New Roman"/>
          <w:sz w:val="20"/>
          <w:szCs w:val="20"/>
        </w:rPr>
      </w:pPr>
      <w:r w:rsidRPr="009E2807">
        <w:rPr>
          <w:rFonts w:ascii="Times New Roman" w:hAnsi="Times New Roman" w:cs="Times New Roman"/>
          <w:sz w:val="20"/>
          <w:szCs w:val="20"/>
        </w:rPr>
        <w:t>Шнур питания сетевой</w:t>
      </w:r>
    </w:p>
    <w:p w14:paraId="044BC8EF" w14:textId="77777777" w:rsidR="009E2807" w:rsidRPr="009E2807" w:rsidRDefault="009E2807" w:rsidP="009E2807">
      <w:pPr>
        <w:spacing w:after="0" w:line="240" w:lineRule="auto"/>
        <w:ind w:firstLine="709"/>
        <w:rPr>
          <w:rFonts w:ascii="Times New Roman" w:hAnsi="Times New Roman" w:cs="Times New Roman"/>
          <w:sz w:val="20"/>
          <w:szCs w:val="20"/>
        </w:rPr>
      </w:pPr>
      <w:r w:rsidRPr="009E2807">
        <w:rPr>
          <w:rFonts w:ascii="Times New Roman" w:hAnsi="Times New Roman" w:cs="Times New Roman"/>
          <w:sz w:val="20"/>
          <w:szCs w:val="20"/>
        </w:rPr>
        <w:t>Комплект многоразовых электродов</w:t>
      </w:r>
    </w:p>
    <w:p w14:paraId="6A683A62" w14:textId="77777777" w:rsidR="009E2807" w:rsidRPr="009E2807" w:rsidRDefault="009E2807" w:rsidP="009E2807">
      <w:pPr>
        <w:spacing w:after="0" w:line="240" w:lineRule="auto"/>
        <w:ind w:firstLine="709"/>
        <w:rPr>
          <w:rFonts w:ascii="Times New Roman" w:hAnsi="Times New Roman" w:cs="Times New Roman"/>
          <w:sz w:val="20"/>
          <w:szCs w:val="20"/>
        </w:rPr>
      </w:pPr>
      <w:r w:rsidRPr="009E2807">
        <w:rPr>
          <w:rFonts w:ascii="Times New Roman" w:hAnsi="Times New Roman" w:cs="Times New Roman"/>
          <w:sz w:val="20"/>
          <w:szCs w:val="20"/>
        </w:rPr>
        <w:t>Комплект эксплуатационной документации</w:t>
      </w:r>
    </w:p>
    <w:p w14:paraId="3B94BF55" w14:textId="015673A6" w:rsidR="009E2807" w:rsidRPr="009E2807" w:rsidRDefault="009E2807" w:rsidP="009E2807">
      <w:pPr>
        <w:spacing w:after="0" w:line="240" w:lineRule="auto"/>
        <w:ind w:firstLine="709"/>
        <w:rPr>
          <w:rFonts w:ascii="Times New Roman" w:hAnsi="Times New Roman" w:cs="Times New Roman"/>
          <w:sz w:val="20"/>
          <w:szCs w:val="20"/>
        </w:rPr>
      </w:pPr>
      <w:r w:rsidRPr="009E2807">
        <w:rPr>
          <w:rFonts w:ascii="Times New Roman" w:hAnsi="Times New Roman" w:cs="Times New Roman"/>
          <w:sz w:val="20"/>
          <w:szCs w:val="20"/>
        </w:rPr>
        <w:t>Стартовый комплект расходных материалов</w:t>
      </w:r>
      <w:r>
        <w:rPr>
          <w:rFonts w:ascii="Times New Roman" w:hAnsi="Times New Roman" w:cs="Times New Roman"/>
          <w:sz w:val="20"/>
          <w:szCs w:val="20"/>
          <w:lang w:val="kk-KZ"/>
        </w:rPr>
        <w:t xml:space="preserve"> </w:t>
      </w:r>
      <w:r w:rsidRPr="009E2807">
        <w:rPr>
          <w:rFonts w:ascii="Times New Roman" w:hAnsi="Times New Roman" w:cs="Times New Roman"/>
          <w:sz w:val="20"/>
          <w:szCs w:val="20"/>
        </w:rPr>
        <w:t>(два рулона термобумаги)</w:t>
      </w:r>
    </w:p>
    <w:p w14:paraId="4FB098D7" w14:textId="45B9BB62" w:rsidR="009E2807" w:rsidRPr="009E2807" w:rsidRDefault="009E2807" w:rsidP="009E2807">
      <w:pPr>
        <w:tabs>
          <w:tab w:val="left" w:pos="4470"/>
        </w:tabs>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E2807">
        <w:rPr>
          <w:rFonts w:ascii="Times New Roman" w:hAnsi="Times New Roman" w:cs="Times New Roman"/>
          <w:sz w:val="20"/>
          <w:szCs w:val="20"/>
        </w:rPr>
        <w:t>Сумка футляр транспортировочная</w:t>
      </w:r>
    </w:p>
    <w:p w14:paraId="2DE8BEFD" w14:textId="77777777" w:rsidR="001647DD" w:rsidRDefault="001647DD" w:rsidP="009E2807">
      <w:pPr>
        <w:tabs>
          <w:tab w:val="left" w:pos="7701"/>
        </w:tabs>
        <w:rPr>
          <w:rFonts w:ascii="Times New Roman" w:hAnsi="Times New Roman" w:cs="Times New Roman"/>
          <w:sz w:val="20"/>
          <w:szCs w:val="20"/>
          <w:lang w:val="kk-KZ"/>
        </w:rPr>
      </w:pPr>
    </w:p>
    <w:p w14:paraId="0FC166C0" w14:textId="77777777" w:rsidR="001647DD" w:rsidRPr="00C243D0" w:rsidRDefault="001647DD" w:rsidP="001647DD">
      <w:pPr>
        <w:pStyle w:val="a8"/>
        <w:ind w:firstLine="58"/>
        <w:rPr>
          <w:rFonts w:ascii="Times New Roman" w:eastAsia="Times New Roman" w:hAnsi="Times New Roman" w:cs="Times New Roman"/>
        </w:rPr>
      </w:pPr>
      <w:r w:rsidRPr="001647DD">
        <w:rPr>
          <w:rFonts w:ascii="Times New Roman" w:eastAsia="Times New Roman" w:hAnsi="Times New Roman" w:cs="Times New Roman"/>
          <w:b/>
        </w:rPr>
        <w:t xml:space="preserve">Неинвазивный портативный автоматический </w:t>
      </w:r>
      <w:proofErr w:type="spellStart"/>
      <w:r w:rsidRPr="001647DD">
        <w:rPr>
          <w:rFonts w:ascii="Times New Roman" w:eastAsia="Times New Roman" w:hAnsi="Times New Roman" w:cs="Times New Roman"/>
          <w:b/>
        </w:rPr>
        <w:t>транскутанный</w:t>
      </w:r>
      <w:proofErr w:type="spellEnd"/>
      <w:r w:rsidRPr="001647DD">
        <w:rPr>
          <w:rFonts w:ascii="Times New Roman" w:eastAsia="Times New Roman" w:hAnsi="Times New Roman" w:cs="Times New Roman"/>
          <w:b/>
        </w:rPr>
        <w:t xml:space="preserve"> анализатор </w:t>
      </w:r>
      <w:proofErr w:type="spellStart"/>
      <w:r w:rsidRPr="001647DD">
        <w:rPr>
          <w:rFonts w:ascii="Times New Roman" w:eastAsia="Times New Roman" w:hAnsi="Times New Roman" w:cs="Times New Roman"/>
          <w:b/>
        </w:rPr>
        <w:t>гипербилирубинемии</w:t>
      </w:r>
      <w:proofErr w:type="spellEnd"/>
      <w:r w:rsidRPr="001647DD">
        <w:rPr>
          <w:rFonts w:ascii="Times New Roman" w:eastAsia="Times New Roman" w:hAnsi="Times New Roman" w:cs="Times New Roman"/>
          <w:b/>
        </w:rPr>
        <w:t xml:space="preserve"> новорожденных.</w:t>
      </w:r>
      <w:r w:rsidRPr="00C243D0">
        <w:rPr>
          <w:rFonts w:ascii="Times New Roman" w:eastAsia="Times New Roman" w:hAnsi="Times New Roman" w:cs="Times New Roman"/>
        </w:rPr>
        <w:t xml:space="preserve"> Характеристики</w:t>
      </w:r>
    </w:p>
    <w:p w14:paraId="098F7E63"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 xml:space="preserve">Метод измерения - </w:t>
      </w:r>
      <w:proofErr w:type="spellStart"/>
      <w:r w:rsidRPr="00C243D0">
        <w:rPr>
          <w:rFonts w:ascii="Times New Roman" w:eastAsia="Times New Roman" w:hAnsi="Times New Roman" w:cs="Times New Roman"/>
        </w:rPr>
        <w:t>двухволновая</w:t>
      </w:r>
      <w:proofErr w:type="spellEnd"/>
      <w:r w:rsidRPr="00C243D0">
        <w:rPr>
          <w:rFonts w:ascii="Times New Roman" w:eastAsia="Times New Roman" w:hAnsi="Times New Roman" w:cs="Times New Roman"/>
        </w:rPr>
        <w:t xml:space="preserve"> отражательная фотометрия.</w:t>
      </w:r>
    </w:p>
    <w:p w14:paraId="60F05D00"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 xml:space="preserve">Оптическая схема прибора имеет два спектральных канала. Рабочие длины волн: 492 </w:t>
      </w:r>
      <w:proofErr w:type="spellStart"/>
      <w:r w:rsidRPr="00C243D0">
        <w:rPr>
          <w:rFonts w:ascii="Times New Roman" w:eastAsia="Times New Roman" w:hAnsi="Times New Roman" w:cs="Times New Roman"/>
        </w:rPr>
        <w:t>нм</w:t>
      </w:r>
      <w:proofErr w:type="spellEnd"/>
      <w:r w:rsidRPr="00C243D0">
        <w:rPr>
          <w:rFonts w:ascii="Times New Roman" w:eastAsia="Times New Roman" w:hAnsi="Times New Roman" w:cs="Times New Roman"/>
        </w:rPr>
        <w:t xml:space="preserve"> и 523 </w:t>
      </w:r>
      <w:proofErr w:type="spellStart"/>
      <w:r w:rsidRPr="00C243D0">
        <w:rPr>
          <w:rFonts w:ascii="Times New Roman" w:eastAsia="Times New Roman" w:hAnsi="Times New Roman" w:cs="Times New Roman"/>
        </w:rPr>
        <w:t>нм</w:t>
      </w:r>
      <w:proofErr w:type="spellEnd"/>
      <w:r w:rsidRPr="00C243D0">
        <w:rPr>
          <w:rFonts w:ascii="Times New Roman" w:eastAsia="Times New Roman" w:hAnsi="Times New Roman" w:cs="Times New Roman"/>
        </w:rPr>
        <w:t>.</w:t>
      </w:r>
    </w:p>
    <w:p w14:paraId="002CBC52"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 xml:space="preserve">Диапазон измерений - 0-50 ед. ТБИ (0-500 </w:t>
      </w:r>
      <w:proofErr w:type="spellStart"/>
      <w:r w:rsidRPr="00C243D0">
        <w:rPr>
          <w:rFonts w:ascii="Times New Roman" w:eastAsia="Times New Roman" w:hAnsi="Times New Roman" w:cs="Times New Roman"/>
        </w:rPr>
        <w:t>мкмоль</w:t>
      </w:r>
      <w:proofErr w:type="spellEnd"/>
      <w:r w:rsidRPr="00C243D0">
        <w:rPr>
          <w:rFonts w:ascii="Times New Roman" w:eastAsia="Times New Roman" w:hAnsi="Times New Roman" w:cs="Times New Roman"/>
        </w:rPr>
        <w:t>/л), что соответствует диапазону измерения логарифма отношения спектральных коэффициентов отражения света на двух длинах волн от 0,1 до 1,0 Ед.</w:t>
      </w:r>
    </w:p>
    <w:p w14:paraId="4F4137CE"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Число разрядов десятичного кода на цифровом табло-индикаторе прибора равно двум. Единица наименьшего разряда кода на цифровом табло прибора, ТБИ – 1.</w:t>
      </w:r>
    </w:p>
    <w:p w14:paraId="1406C583"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 xml:space="preserve">Воспроизводимость измерений по данным клинических испытаний - в пределах 3,5 ТБИ, что соответствует примерно 35 </w:t>
      </w:r>
      <w:proofErr w:type="spellStart"/>
      <w:r w:rsidRPr="00C243D0">
        <w:rPr>
          <w:rFonts w:ascii="Times New Roman" w:eastAsia="Times New Roman" w:hAnsi="Times New Roman" w:cs="Times New Roman"/>
        </w:rPr>
        <w:t>мкмоль</w:t>
      </w:r>
      <w:proofErr w:type="spellEnd"/>
      <w:r w:rsidRPr="00C243D0">
        <w:rPr>
          <w:rFonts w:ascii="Times New Roman" w:eastAsia="Times New Roman" w:hAnsi="Times New Roman" w:cs="Times New Roman"/>
        </w:rPr>
        <w:t>/л.</w:t>
      </w:r>
    </w:p>
    <w:p w14:paraId="62D3F520"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Коэффициент корреляции между концентрацией билирубина в крови и показателем ТБИ по измерениям на лбу новорожденного по данным клинических испытаний составляет не менее 0,90.</w:t>
      </w:r>
    </w:p>
    <w:p w14:paraId="786FB1DA"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Время измерения - не более 2 с.</w:t>
      </w:r>
    </w:p>
    <w:p w14:paraId="7006E13E"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lastRenderedPageBreak/>
        <w:t>Автоматическая калибровка прибора осуществляется каждые 20 мин, если прибор находится в футляре.</w:t>
      </w:r>
    </w:p>
    <w:p w14:paraId="52FBFAD6"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Для контроля работы прибора не требуются калибраторы. Контрольные светофильтры установлены в футляре прибора.</w:t>
      </w:r>
    </w:p>
    <w:p w14:paraId="27D2D290"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Источники - два светодиода белого цвета свечения сроком службы не менее 10000000 измерений.</w:t>
      </w:r>
    </w:p>
    <w:p w14:paraId="5DE4AA97"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Прибор работает от трех элементов питания, постоянного напряжения 1,5 В каждый (типа ААА или LR03). При использовании щелочных элементов питания, один комплект обеспечивает более 1000000 измерений без замены элементов питания в течение полного срока службы батарей.</w:t>
      </w:r>
    </w:p>
    <w:p w14:paraId="28713940"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Прибор имеет индикацию разряда элементов питания.</w:t>
      </w:r>
    </w:p>
    <w:p w14:paraId="1AAE104A"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Ток потребления при напряжении питания 4,5 В - не более 20 мА.</w:t>
      </w:r>
    </w:p>
    <w:p w14:paraId="22B397AA"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 xml:space="preserve">Усилие нажатия на подвижную </w:t>
      </w:r>
      <w:proofErr w:type="spellStart"/>
      <w:r w:rsidRPr="00C243D0">
        <w:rPr>
          <w:rFonts w:ascii="Times New Roman" w:eastAsia="Times New Roman" w:hAnsi="Times New Roman" w:cs="Times New Roman"/>
        </w:rPr>
        <w:t>световодную</w:t>
      </w:r>
      <w:proofErr w:type="spellEnd"/>
      <w:r w:rsidRPr="00C243D0">
        <w:rPr>
          <w:rFonts w:ascii="Times New Roman" w:eastAsia="Times New Roman" w:hAnsi="Times New Roman" w:cs="Times New Roman"/>
        </w:rPr>
        <w:t xml:space="preserve"> головку, необходимое для запуска измерительного цикла, – (2±1) Н.</w:t>
      </w:r>
    </w:p>
    <w:p w14:paraId="5ECE11BF"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Габаритные размеры прибора не превышают (135х65х35) мм.</w:t>
      </w:r>
    </w:p>
    <w:p w14:paraId="228BC70C"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Масса прибора с комплектом батарей, но без комплекта запасных частей и принадлежностей (ЗИП) - не более 150 г, в полном комплекте поставки - не более 600 г.</w:t>
      </w:r>
    </w:p>
    <w:p w14:paraId="675FD818"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Прибор используется в помещениях при температуре от 15°С до 35°С.</w:t>
      </w:r>
    </w:p>
    <w:p w14:paraId="62F20E86" w14:textId="77777777" w:rsidR="001647DD"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Средний срок службы (долговечность) прибора - не менее 4-х лет.</w:t>
      </w:r>
    </w:p>
    <w:p w14:paraId="7B24038B"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Комплект поставки</w:t>
      </w:r>
    </w:p>
    <w:p w14:paraId="2FA8D5AC" w14:textId="77777777" w:rsidR="001647DD" w:rsidRDefault="001647DD" w:rsidP="001647DD">
      <w:pPr>
        <w:pStyle w:val="a8"/>
        <w:jc w:val="both"/>
        <w:rPr>
          <w:rFonts w:ascii="Times New Roman" w:eastAsia="Times New Roman" w:hAnsi="Times New Roman" w:cs="Times New Roman"/>
          <w:lang w:val="kk-KZ"/>
        </w:rPr>
      </w:pPr>
      <w:r w:rsidRPr="00C243D0">
        <w:rPr>
          <w:rFonts w:ascii="Times New Roman" w:eastAsia="Times New Roman" w:hAnsi="Times New Roman" w:cs="Times New Roman"/>
        </w:rPr>
        <w:t>Базовый комплект поставки</w:t>
      </w:r>
      <w:r>
        <w:rPr>
          <w:rFonts w:ascii="Times New Roman" w:eastAsia="Times New Roman" w:hAnsi="Times New Roman" w:cs="Times New Roman"/>
          <w:lang w:val="kk-KZ"/>
        </w:rPr>
        <w:t>:</w:t>
      </w:r>
    </w:p>
    <w:p w14:paraId="7B19E9CB"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 xml:space="preserve">Анализатор </w:t>
      </w:r>
      <w:proofErr w:type="spellStart"/>
      <w:r w:rsidRPr="00C243D0">
        <w:rPr>
          <w:rFonts w:ascii="Times New Roman" w:eastAsia="Times New Roman" w:hAnsi="Times New Roman" w:cs="Times New Roman"/>
        </w:rPr>
        <w:t>гипербилирубинемии</w:t>
      </w:r>
      <w:proofErr w:type="spellEnd"/>
      <w:r w:rsidRPr="00C243D0">
        <w:rPr>
          <w:rFonts w:ascii="Times New Roman" w:eastAsia="Times New Roman" w:hAnsi="Times New Roman" w:cs="Times New Roman"/>
        </w:rPr>
        <w:t xml:space="preserve"> фотометрический</w:t>
      </w:r>
    </w:p>
    <w:p w14:paraId="2C2B076F" w14:textId="77777777" w:rsidR="001647DD" w:rsidRPr="00C243D0" w:rsidRDefault="001647DD" w:rsidP="001647DD">
      <w:pPr>
        <w:pStyle w:val="a8"/>
        <w:jc w:val="both"/>
        <w:rPr>
          <w:rFonts w:ascii="Times New Roman" w:eastAsia="Times New Roman" w:hAnsi="Times New Roman" w:cs="Times New Roman"/>
        </w:rPr>
      </w:pPr>
      <w:r w:rsidRPr="00C243D0">
        <w:rPr>
          <w:rFonts w:ascii="Times New Roman" w:eastAsia="Times New Roman" w:hAnsi="Times New Roman" w:cs="Times New Roman"/>
        </w:rPr>
        <w:t>Футляр</w:t>
      </w:r>
    </w:p>
    <w:p w14:paraId="09C8FC61" w14:textId="77777777" w:rsidR="001647DD" w:rsidRPr="00835DBA" w:rsidRDefault="001647DD" w:rsidP="001647DD">
      <w:pPr>
        <w:pStyle w:val="a8"/>
        <w:jc w:val="both"/>
        <w:rPr>
          <w:rFonts w:ascii="Times New Roman" w:eastAsia="Times New Roman" w:hAnsi="Times New Roman" w:cs="Times New Roman"/>
        </w:rPr>
      </w:pPr>
      <w:r w:rsidRPr="00835DBA">
        <w:rPr>
          <w:rFonts w:ascii="Times New Roman" w:eastAsia="Times New Roman" w:hAnsi="Times New Roman" w:cs="Times New Roman"/>
        </w:rPr>
        <w:t>Контрольный светофильтр</w:t>
      </w:r>
    </w:p>
    <w:p w14:paraId="7E86BA8D" w14:textId="77777777" w:rsidR="001647DD" w:rsidRPr="00835DBA" w:rsidRDefault="001647DD" w:rsidP="001647DD">
      <w:pPr>
        <w:pStyle w:val="a8"/>
        <w:jc w:val="both"/>
        <w:rPr>
          <w:rFonts w:ascii="Times New Roman" w:eastAsia="Times New Roman" w:hAnsi="Times New Roman" w:cs="Times New Roman"/>
        </w:rPr>
      </w:pPr>
      <w:r w:rsidRPr="00835DBA">
        <w:rPr>
          <w:rFonts w:ascii="Times New Roman" w:eastAsia="Times New Roman" w:hAnsi="Times New Roman" w:cs="Times New Roman"/>
        </w:rPr>
        <w:t>Элемент питания постоянного напряжения 1.5 В, типа ААА или LR03</w:t>
      </w:r>
    </w:p>
    <w:p w14:paraId="11AF9E99" w14:textId="77777777" w:rsidR="001647DD" w:rsidRPr="00835DBA" w:rsidRDefault="001647DD" w:rsidP="001647DD">
      <w:pPr>
        <w:pStyle w:val="a8"/>
        <w:jc w:val="both"/>
        <w:rPr>
          <w:rFonts w:ascii="Times New Roman" w:eastAsia="Times New Roman" w:hAnsi="Times New Roman" w:cs="Times New Roman"/>
        </w:rPr>
      </w:pPr>
      <w:r w:rsidRPr="00835DBA">
        <w:rPr>
          <w:rFonts w:ascii="Times New Roman" w:eastAsia="Times New Roman" w:hAnsi="Times New Roman" w:cs="Times New Roman"/>
        </w:rPr>
        <w:t>Руководство по эксплуатации</w:t>
      </w:r>
    </w:p>
    <w:p w14:paraId="4B073640" w14:textId="77777777" w:rsidR="001647DD" w:rsidRDefault="001647DD" w:rsidP="001647DD">
      <w:pPr>
        <w:tabs>
          <w:tab w:val="left" w:pos="7701"/>
        </w:tabs>
        <w:rPr>
          <w:rFonts w:ascii="Times New Roman" w:eastAsia="Times New Roman" w:hAnsi="Times New Roman" w:cs="Times New Roman"/>
        </w:rPr>
      </w:pPr>
      <w:r w:rsidRPr="00835DBA">
        <w:rPr>
          <w:rFonts w:ascii="Times New Roman" w:eastAsia="Times New Roman" w:hAnsi="Times New Roman" w:cs="Times New Roman"/>
        </w:rPr>
        <w:t>Методические рекомендации</w:t>
      </w:r>
    </w:p>
    <w:p w14:paraId="4D734C4B" w14:textId="77777777" w:rsidR="001647DD" w:rsidRDefault="001647DD" w:rsidP="001647DD">
      <w:pPr>
        <w:tabs>
          <w:tab w:val="left" w:pos="7701"/>
        </w:tabs>
        <w:rPr>
          <w:rFonts w:ascii="Times New Roman" w:eastAsia="Times New Roman" w:hAnsi="Times New Roman" w:cs="Times New Roman"/>
        </w:rPr>
      </w:pPr>
      <w:bookmarkStart w:id="1" w:name="_GoBack"/>
      <w:bookmarkEnd w:id="1"/>
    </w:p>
    <w:p w14:paraId="05556230" w14:textId="717655AE" w:rsidR="009E2807" w:rsidRPr="001647DD" w:rsidRDefault="001647DD" w:rsidP="001647DD">
      <w:pPr>
        <w:tabs>
          <w:tab w:val="left" w:pos="7701"/>
        </w:tabs>
        <w:rPr>
          <w:rFonts w:ascii="Times New Roman" w:hAnsi="Times New Roman" w:cs="Times New Roman"/>
          <w:b/>
          <w:sz w:val="20"/>
          <w:szCs w:val="20"/>
          <w:lang w:val="kk-KZ"/>
        </w:rPr>
      </w:pPr>
      <w:r w:rsidRPr="001647DD">
        <w:rPr>
          <w:rFonts w:ascii="Times New Roman" w:hAnsi="Times New Roman" w:cs="Times New Roman"/>
          <w:b/>
          <w:sz w:val="24"/>
          <w:szCs w:val="24"/>
          <w:lang w:val="kk-KZ"/>
        </w:rPr>
        <w:t>Фотолампа со штативом для эффективного лечения Билирубина у новорежденных детей</w:t>
      </w:r>
      <w:r w:rsidR="009E2807" w:rsidRPr="001647DD">
        <w:rPr>
          <w:rFonts w:ascii="Times New Roman" w:hAnsi="Times New Roman" w:cs="Times New Roman"/>
          <w:b/>
          <w:sz w:val="20"/>
          <w:szCs w:val="20"/>
          <w:lang w:val="kk-KZ"/>
        </w:rPr>
        <w:tab/>
        <w:t xml:space="preserve"> </w:t>
      </w:r>
    </w:p>
    <w:sectPr w:rsidR="009E2807" w:rsidRPr="001647DD" w:rsidSect="002503AE">
      <w:pgSz w:w="11906" w:h="16838"/>
      <w:pgMar w:top="1134" w:right="991" w:bottom="156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45"/>
    <w:multiLevelType w:val="hybridMultilevel"/>
    <w:tmpl w:val="BDBA06C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15:restartNumberingAfterBreak="0">
    <w:nsid w:val="02C55C98"/>
    <w:multiLevelType w:val="hybridMultilevel"/>
    <w:tmpl w:val="1B6433BA"/>
    <w:lvl w:ilvl="0" w:tplc="B3762D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06789"/>
    <w:multiLevelType w:val="multilevel"/>
    <w:tmpl w:val="9D4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0484"/>
    <w:multiLevelType w:val="hybridMultilevel"/>
    <w:tmpl w:val="DAB2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974655"/>
    <w:multiLevelType w:val="hybridMultilevel"/>
    <w:tmpl w:val="E3CCC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85695"/>
    <w:multiLevelType w:val="hybridMultilevel"/>
    <w:tmpl w:val="D33EAA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6046CD"/>
    <w:multiLevelType w:val="multilevel"/>
    <w:tmpl w:val="DC8A2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D58F1"/>
    <w:multiLevelType w:val="multilevel"/>
    <w:tmpl w:val="A5E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F6DFE"/>
    <w:multiLevelType w:val="hybridMultilevel"/>
    <w:tmpl w:val="16204D82"/>
    <w:lvl w:ilvl="0" w:tplc="B3762D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10027"/>
    <w:multiLevelType w:val="multilevel"/>
    <w:tmpl w:val="F2A2B8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D0ACD"/>
    <w:multiLevelType w:val="multilevel"/>
    <w:tmpl w:val="13CA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420BF"/>
    <w:multiLevelType w:val="hybridMultilevel"/>
    <w:tmpl w:val="7A6C15C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A405B1"/>
    <w:multiLevelType w:val="hybridMultilevel"/>
    <w:tmpl w:val="120EDFD0"/>
    <w:lvl w:ilvl="0" w:tplc="7BC48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72302"/>
    <w:multiLevelType w:val="multilevel"/>
    <w:tmpl w:val="6FBE4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14CA9"/>
    <w:multiLevelType w:val="hybridMultilevel"/>
    <w:tmpl w:val="88B29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9A4197"/>
    <w:multiLevelType w:val="multilevel"/>
    <w:tmpl w:val="FBA8F9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3793A"/>
    <w:multiLevelType w:val="hybridMultilevel"/>
    <w:tmpl w:val="ED56A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7586FC1"/>
    <w:multiLevelType w:val="multilevel"/>
    <w:tmpl w:val="13CA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BF48F0"/>
    <w:multiLevelType w:val="multilevel"/>
    <w:tmpl w:val="A3CC7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77269"/>
    <w:multiLevelType w:val="hybridMultilevel"/>
    <w:tmpl w:val="03F8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2211F"/>
    <w:multiLevelType w:val="hybridMultilevel"/>
    <w:tmpl w:val="57048A0E"/>
    <w:lvl w:ilvl="0" w:tplc="A838185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14"/>
  </w:num>
  <w:num w:numId="4">
    <w:abstractNumId w:val="3"/>
  </w:num>
  <w:num w:numId="5">
    <w:abstractNumId w:val="19"/>
  </w:num>
  <w:num w:numId="6">
    <w:abstractNumId w:val="7"/>
  </w:num>
  <w:num w:numId="7">
    <w:abstractNumId w:val="8"/>
  </w:num>
  <w:num w:numId="8">
    <w:abstractNumId w:val="1"/>
  </w:num>
  <w:num w:numId="9">
    <w:abstractNumId w:val="16"/>
  </w:num>
  <w:num w:numId="10">
    <w:abstractNumId w:val="0"/>
  </w:num>
  <w:num w:numId="11">
    <w:abstractNumId w:val="18"/>
  </w:num>
  <w:num w:numId="12">
    <w:abstractNumId w:val="13"/>
  </w:num>
  <w:num w:numId="13">
    <w:abstractNumId w:val="6"/>
  </w:num>
  <w:num w:numId="14">
    <w:abstractNumId w:val="12"/>
  </w:num>
  <w:num w:numId="15">
    <w:abstractNumId w:val="11"/>
  </w:num>
  <w:num w:numId="16">
    <w:abstractNumId w:val="20"/>
  </w:num>
  <w:num w:numId="17">
    <w:abstractNumId w:val="15"/>
  </w:num>
  <w:num w:numId="18">
    <w:abstractNumId w:val="5"/>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D5"/>
    <w:rsid w:val="00014431"/>
    <w:rsid w:val="0001743C"/>
    <w:rsid w:val="00027BE7"/>
    <w:rsid w:val="00035B69"/>
    <w:rsid w:val="00042E1F"/>
    <w:rsid w:val="00043A89"/>
    <w:rsid w:val="0004625E"/>
    <w:rsid w:val="00051471"/>
    <w:rsid w:val="00052BF4"/>
    <w:rsid w:val="000569C2"/>
    <w:rsid w:val="0006087C"/>
    <w:rsid w:val="000618BA"/>
    <w:rsid w:val="000746C6"/>
    <w:rsid w:val="00074809"/>
    <w:rsid w:val="0007635F"/>
    <w:rsid w:val="00080FBC"/>
    <w:rsid w:val="00084DE2"/>
    <w:rsid w:val="000851DC"/>
    <w:rsid w:val="00097F02"/>
    <w:rsid w:val="00097F96"/>
    <w:rsid w:val="000A0E72"/>
    <w:rsid w:val="000A2B34"/>
    <w:rsid w:val="000A37FE"/>
    <w:rsid w:val="000A3B82"/>
    <w:rsid w:val="000A5E0B"/>
    <w:rsid w:val="000A69D7"/>
    <w:rsid w:val="000B00B9"/>
    <w:rsid w:val="000B553E"/>
    <w:rsid w:val="000C0656"/>
    <w:rsid w:val="000C2C17"/>
    <w:rsid w:val="000C67E9"/>
    <w:rsid w:val="000D24FE"/>
    <w:rsid w:val="000D27C2"/>
    <w:rsid w:val="000D3538"/>
    <w:rsid w:val="000D4531"/>
    <w:rsid w:val="000D47F3"/>
    <w:rsid w:val="000D4A49"/>
    <w:rsid w:val="000D6510"/>
    <w:rsid w:val="000D668B"/>
    <w:rsid w:val="000D68FA"/>
    <w:rsid w:val="000D799C"/>
    <w:rsid w:val="000F0513"/>
    <w:rsid w:val="000F3AC7"/>
    <w:rsid w:val="000F49EC"/>
    <w:rsid w:val="000F6B05"/>
    <w:rsid w:val="0010319E"/>
    <w:rsid w:val="0010485A"/>
    <w:rsid w:val="0010748B"/>
    <w:rsid w:val="00110C2D"/>
    <w:rsid w:val="001142ED"/>
    <w:rsid w:val="0013047B"/>
    <w:rsid w:val="0013367B"/>
    <w:rsid w:val="00134D92"/>
    <w:rsid w:val="00141E51"/>
    <w:rsid w:val="00142FD2"/>
    <w:rsid w:val="0014352B"/>
    <w:rsid w:val="00144167"/>
    <w:rsid w:val="00151DF8"/>
    <w:rsid w:val="00152936"/>
    <w:rsid w:val="00155560"/>
    <w:rsid w:val="00155766"/>
    <w:rsid w:val="001569D7"/>
    <w:rsid w:val="00156E3A"/>
    <w:rsid w:val="00156FE8"/>
    <w:rsid w:val="00160A46"/>
    <w:rsid w:val="00160BD1"/>
    <w:rsid w:val="0016399C"/>
    <w:rsid w:val="001640D4"/>
    <w:rsid w:val="001647DD"/>
    <w:rsid w:val="0016579F"/>
    <w:rsid w:val="001742CC"/>
    <w:rsid w:val="001831BB"/>
    <w:rsid w:val="00187304"/>
    <w:rsid w:val="00191962"/>
    <w:rsid w:val="00191FAA"/>
    <w:rsid w:val="00193AB1"/>
    <w:rsid w:val="00193C83"/>
    <w:rsid w:val="00194068"/>
    <w:rsid w:val="00194BFC"/>
    <w:rsid w:val="00196CCF"/>
    <w:rsid w:val="001A12FE"/>
    <w:rsid w:val="001A1EA7"/>
    <w:rsid w:val="001A67FC"/>
    <w:rsid w:val="001B011B"/>
    <w:rsid w:val="001B031C"/>
    <w:rsid w:val="001B0D03"/>
    <w:rsid w:val="001B4B67"/>
    <w:rsid w:val="001B5280"/>
    <w:rsid w:val="001B7529"/>
    <w:rsid w:val="001D38C4"/>
    <w:rsid w:val="001D3ABF"/>
    <w:rsid w:val="001D74CC"/>
    <w:rsid w:val="001E0FC3"/>
    <w:rsid w:val="001E1CAD"/>
    <w:rsid w:val="001E4A26"/>
    <w:rsid w:val="001F0C2D"/>
    <w:rsid w:val="001F12B2"/>
    <w:rsid w:val="001F1CD4"/>
    <w:rsid w:val="00200AA1"/>
    <w:rsid w:val="00206D56"/>
    <w:rsid w:val="002129A5"/>
    <w:rsid w:val="00212F15"/>
    <w:rsid w:val="00213F6D"/>
    <w:rsid w:val="00215D5C"/>
    <w:rsid w:val="00215F9F"/>
    <w:rsid w:val="00216F3E"/>
    <w:rsid w:val="00220539"/>
    <w:rsid w:val="00230461"/>
    <w:rsid w:val="0023133F"/>
    <w:rsid w:val="00231E0C"/>
    <w:rsid w:val="002337BE"/>
    <w:rsid w:val="002415BC"/>
    <w:rsid w:val="00241B81"/>
    <w:rsid w:val="00245148"/>
    <w:rsid w:val="0024617B"/>
    <w:rsid w:val="002503AE"/>
    <w:rsid w:val="0025556E"/>
    <w:rsid w:val="002565D4"/>
    <w:rsid w:val="00257508"/>
    <w:rsid w:val="002615BF"/>
    <w:rsid w:val="00266400"/>
    <w:rsid w:val="0027097F"/>
    <w:rsid w:val="00281F9E"/>
    <w:rsid w:val="00285156"/>
    <w:rsid w:val="002917D5"/>
    <w:rsid w:val="00292864"/>
    <w:rsid w:val="0029327F"/>
    <w:rsid w:val="00294BC7"/>
    <w:rsid w:val="00294CEF"/>
    <w:rsid w:val="00297B07"/>
    <w:rsid w:val="002A2253"/>
    <w:rsid w:val="002B04B5"/>
    <w:rsid w:val="002B2DFC"/>
    <w:rsid w:val="002B4960"/>
    <w:rsid w:val="002B6B74"/>
    <w:rsid w:val="002C19F4"/>
    <w:rsid w:val="002C2B5C"/>
    <w:rsid w:val="002C6592"/>
    <w:rsid w:val="002C7B95"/>
    <w:rsid w:val="002D79ED"/>
    <w:rsid w:val="002E1A05"/>
    <w:rsid w:val="002E3B30"/>
    <w:rsid w:val="002E4198"/>
    <w:rsid w:val="002E4607"/>
    <w:rsid w:val="002E5877"/>
    <w:rsid w:val="002F367F"/>
    <w:rsid w:val="0030573B"/>
    <w:rsid w:val="00305813"/>
    <w:rsid w:val="00313D78"/>
    <w:rsid w:val="003143AE"/>
    <w:rsid w:val="00314F19"/>
    <w:rsid w:val="0031769B"/>
    <w:rsid w:val="003208A8"/>
    <w:rsid w:val="00323B50"/>
    <w:rsid w:val="00323F25"/>
    <w:rsid w:val="0032574C"/>
    <w:rsid w:val="00333E8E"/>
    <w:rsid w:val="003340F4"/>
    <w:rsid w:val="00334423"/>
    <w:rsid w:val="00335FBC"/>
    <w:rsid w:val="003416C3"/>
    <w:rsid w:val="00351360"/>
    <w:rsid w:val="00355DDA"/>
    <w:rsid w:val="0035725A"/>
    <w:rsid w:val="00362040"/>
    <w:rsid w:val="00362D70"/>
    <w:rsid w:val="00362ECA"/>
    <w:rsid w:val="00366674"/>
    <w:rsid w:val="00372B61"/>
    <w:rsid w:val="00373DA1"/>
    <w:rsid w:val="0037412B"/>
    <w:rsid w:val="003752D9"/>
    <w:rsid w:val="00380817"/>
    <w:rsid w:val="00380914"/>
    <w:rsid w:val="00382F75"/>
    <w:rsid w:val="003844D7"/>
    <w:rsid w:val="003852A1"/>
    <w:rsid w:val="0039276D"/>
    <w:rsid w:val="003A15A2"/>
    <w:rsid w:val="003B0FA4"/>
    <w:rsid w:val="003B0FDF"/>
    <w:rsid w:val="003B1F5D"/>
    <w:rsid w:val="003B422E"/>
    <w:rsid w:val="003B7CB5"/>
    <w:rsid w:val="003C09F2"/>
    <w:rsid w:val="003C1E13"/>
    <w:rsid w:val="003C50C3"/>
    <w:rsid w:val="003C6763"/>
    <w:rsid w:val="003D0F47"/>
    <w:rsid w:val="003D33BF"/>
    <w:rsid w:val="003D36EB"/>
    <w:rsid w:val="003D58F6"/>
    <w:rsid w:val="003E434D"/>
    <w:rsid w:val="003E4FED"/>
    <w:rsid w:val="003F4302"/>
    <w:rsid w:val="00400FE4"/>
    <w:rsid w:val="00404051"/>
    <w:rsid w:val="00412418"/>
    <w:rsid w:val="004154F5"/>
    <w:rsid w:val="00416B85"/>
    <w:rsid w:val="00421528"/>
    <w:rsid w:val="004266EA"/>
    <w:rsid w:val="00431C7C"/>
    <w:rsid w:val="0043355A"/>
    <w:rsid w:val="00433F01"/>
    <w:rsid w:val="00433F6A"/>
    <w:rsid w:val="004351C2"/>
    <w:rsid w:val="004435E0"/>
    <w:rsid w:val="004534E8"/>
    <w:rsid w:val="0046188C"/>
    <w:rsid w:val="00461B4F"/>
    <w:rsid w:val="004630E3"/>
    <w:rsid w:val="0046340C"/>
    <w:rsid w:val="004635AA"/>
    <w:rsid w:val="00463E07"/>
    <w:rsid w:val="004659BA"/>
    <w:rsid w:val="00467980"/>
    <w:rsid w:val="00471A00"/>
    <w:rsid w:val="0047460A"/>
    <w:rsid w:val="00475328"/>
    <w:rsid w:val="00475574"/>
    <w:rsid w:val="00475A3A"/>
    <w:rsid w:val="00483459"/>
    <w:rsid w:val="00486AB1"/>
    <w:rsid w:val="00493388"/>
    <w:rsid w:val="00495C71"/>
    <w:rsid w:val="00495DEC"/>
    <w:rsid w:val="004975E0"/>
    <w:rsid w:val="00497E9A"/>
    <w:rsid w:val="004A62C7"/>
    <w:rsid w:val="004A63F3"/>
    <w:rsid w:val="004B0038"/>
    <w:rsid w:val="004B2A12"/>
    <w:rsid w:val="004B5A29"/>
    <w:rsid w:val="004B6966"/>
    <w:rsid w:val="004B712A"/>
    <w:rsid w:val="004C42CA"/>
    <w:rsid w:val="004C5030"/>
    <w:rsid w:val="004D1C14"/>
    <w:rsid w:val="004D38FD"/>
    <w:rsid w:val="004D391A"/>
    <w:rsid w:val="004D5198"/>
    <w:rsid w:val="004D7191"/>
    <w:rsid w:val="004F2D47"/>
    <w:rsid w:val="004F6625"/>
    <w:rsid w:val="004F6969"/>
    <w:rsid w:val="004F7FE9"/>
    <w:rsid w:val="00501085"/>
    <w:rsid w:val="00501D91"/>
    <w:rsid w:val="00503010"/>
    <w:rsid w:val="00503EC8"/>
    <w:rsid w:val="00506B8D"/>
    <w:rsid w:val="0051030B"/>
    <w:rsid w:val="005108DB"/>
    <w:rsid w:val="00513284"/>
    <w:rsid w:val="005246BB"/>
    <w:rsid w:val="00524CBF"/>
    <w:rsid w:val="00531FF6"/>
    <w:rsid w:val="005365AF"/>
    <w:rsid w:val="0054073F"/>
    <w:rsid w:val="00546907"/>
    <w:rsid w:val="00547BA3"/>
    <w:rsid w:val="005515AB"/>
    <w:rsid w:val="005527BA"/>
    <w:rsid w:val="005538A0"/>
    <w:rsid w:val="00553F8F"/>
    <w:rsid w:val="005564FD"/>
    <w:rsid w:val="00557CB2"/>
    <w:rsid w:val="00562174"/>
    <w:rsid w:val="00562958"/>
    <w:rsid w:val="0056334B"/>
    <w:rsid w:val="00565E72"/>
    <w:rsid w:val="00565FBD"/>
    <w:rsid w:val="00566D3C"/>
    <w:rsid w:val="00572769"/>
    <w:rsid w:val="005753C9"/>
    <w:rsid w:val="00587610"/>
    <w:rsid w:val="0058775C"/>
    <w:rsid w:val="00587A56"/>
    <w:rsid w:val="0059609D"/>
    <w:rsid w:val="00596A46"/>
    <w:rsid w:val="005A093D"/>
    <w:rsid w:val="005A5DBB"/>
    <w:rsid w:val="005A6CD8"/>
    <w:rsid w:val="005B27F3"/>
    <w:rsid w:val="005B388B"/>
    <w:rsid w:val="005B5E8A"/>
    <w:rsid w:val="005C1315"/>
    <w:rsid w:val="005C37DE"/>
    <w:rsid w:val="005D6674"/>
    <w:rsid w:val="005E0CC0"/>
    <w:rsid w:val="005E2895"/>
    <w:rsid w:val="005E2B9B"/>
    <w:rsid w:val="005E7A34"/>
    <w:rsid w:val="005F1632"/>
    <w:rsid w:val="005F3C94"/>
    <w:rsid w:val="005F7456"/>
    <w:rsid w:val="005F7D5E"/>
    <w:rsid w:val="00606140"/>
    <w:rsid w:val="006141E1"/>
    <w:rsid w:val="0061736E"/>
    <w:rsid w:val="00620B61"/>
    <w:rsid w:val="006257AA"/>
    <w:rsid w:val="00625C2F"/>
    <w:rsid w:val="0063360E"/>
    <w:rsid w:val="006401FA"/>
    <w:rsid w:val="006403F3"/>
    <w:rsid w:val="006405DF"/>
    <w:rsid w:val="00641081"/>
    <w:rsid w:val="00643F49"/>
    <w:rsid w:val="0065196A"/>
    <w:rsid w:val="006557D3"/>
    <w:rsid w:val="00661FB5"/>
    <w:rsid w:val="006676B4"/>
    <w:rsid w:val="00677FD1"/>
    <w:rsid w:val="00683539"/>
    <w:rsid w:val="006A407F"/>
    <w:rsid w:val="006A4D89"/>
    <w:rsid w:val="006B0165"/>
    <w:rsid w:val="006B56BE"/>
    <w:rsid w:val="006B5C7C"/>
    <w:rsid w:val="006B7738"/>
    <w:rsid w:val="006B79EC"/>
    <w:rsid w:val="006D5DA7"/>
    <w:rsid w:val="006D6323"/>
    <w:rsid w:val="006F084D"/>
    <w:rsid w:val="006F19C8"/>
    <w:rsid w:val="006F2BCC"/>
    <w:rsid w:val="00701DE5"/>
    <w:rsid w:val="007022A2"/>
    <w:rsid w:val="0071243E"/>
    <w:rsid w:val="00714A94"/>
    <w:rsid w:val="00715133"/>
    <w:rsid w:val="00716705"/>
    <w:rsid w:val="00720EAB"/>
    <w:rsid w:val="00730B96"/>
    <w:rsid w:val="007321EC"/>
    <w:rsid w:val="00737AED"/>
    <w:rsid w:val="007425E0"/>
    <w:rsid w:val="00745D94"/>
    <w:rsid w:val="00747C29"/>
    <w:rsid w:val="00747EF9"/>
    <w:rsid w:val="00760DB3"/>
    <w:rsid w:val="00762A5F"/>
    <w:rsid w:val="00763198"/>
    <w:rsid w:val="00763F70"/>
    <w:rsid w:val="00773B00"/>
    <w:rsid w:val="00775645"/>
    <w:rsid w:val="007878A5"/>
    <w:rsid w:val="007907C0"/>
    <w:rsid w:val="0079424E"/>
    <w:rsid w:val="00794672"/>
    <w:rsid w:val="007B01D6"/>
    <w:rsid w:val="007B1217"/>
    <w:rsid w:val="007B3D53"/>
    <w:rsid w:val="007C02AE"/>
    <w:rsid w:val="007C71CC"/>
    <w:rsid w:val="007D3F2F"/>
    <w:rsid w:val="007E0C0D"/>
    <w:rsid w:val="007E20D2"/>
    <w:rsid w:val="007E47A9"/>
    <w:rsid w:val="007F168D"/>
    <w:rsid w:val="007F439E"/>
    <w:rsid w:val="007F7FBC"/>
    <w:rsid w:val="00807C70"/>
    <w:rsid w:val="00816E33"/>
    <w:rsid w:val="008205F4"/>
    <w:rsid w:val="00824E87"/>
    <w:rsid w:val="00832DA3"/>
    <w:rsid w:val="008330B2"/>
    <w:rsid w:val="00833A31"/>
    <w:rsid w:val="008355A6"/>
    <w:rsid w:val="008408E0"/>
    <w:rsid w:val="00841A09"/>
    <w:rsid w:val="00847D4A"/>
    <w:rsid w:val="0085577E"/>
    <w:rsid w:val="00866A87"/>
    <w:rsid w:val="008704F1"/>
    <w:rsid w:val="00873E83"/>
    <w:rsid w:val="00874A5A"/>
    <w:rsid w:val="00876803"/>
    <w:rsid w:val="00877EBB"/>
    <w:rsid w:val="008828F8"/>
    <w:rsid w:val="00882BED"/>
    <w:rsid w:val="00885A86"/>
    <w:rsid w:val="0089383A"/>
    <w:rsid w:val="00894C6B"/>
    <w:rsid w:val="00895810"/>
    <w:rsid w:val="008960E5"/>
    <w:rsid w:val="008972CC"/>
    <w:rsid w:val="008A232B"/>
    <w:rsid w:val="008A4F2F"/>
    <w:rsid w:val="008A79CB"/>
    <w:rsid w:val="008C323E"/>
    <w:rsid w:val="008D0DBE"/>
    <w:rsid w:val="008D5A5E"/>
    <w:rsid w:val="008D62A6"/>
    <w:rsid w:val="008E04CE"/>
    <w:rsid w:val="008F6644"/>
    <w:rsid w:val="008F6ED6"/>
    <w:rsid w:val="008F7E39"/>
    <w:rsid w:val="00900931"/>
    <w:rsid w:val="00901C10"/>
    <w:rsid w:val="00904C6E"/>
    <w:rsid w:val="009070D8"/>
    <w:rsid w:val="0091029E"/>
    <w:rsid w:val="009114A4"/>
    <w:rsid w:val="00912549"/>
    <w:rsid w:val="00917BCA"/>
    <w:rsid w:val="00923C55"/>
    <w:rsid w:val="00926F04"/>
    <w:rsid w:val="00932EB6"/>
    <w:rsid w:val="00933BC4"/>
    <w:rsid w:val="0093592C"/>
    <w:rsid w:val="00941446"/>
    <w:rsid w:val="009434B4"/>
    <w:rsid w:val="00945B71"/>
    <w:rsid w:val="0094779C"/>
    <w:rsid w:val="00954D24"/>
    <w:rsid w:val="00960024"/>
    <w:rsid w:val="0096210C"/>
    <w:rsid w:val="0097433F"/>
    <w:rsid w:val="00974BC3"/>
    <w:rsid w:val="009758B3"/>
    <w:rsid w:val="00976A3E"/>
    <w:rsid w:val="00976C3E"/>
    <w:rsid w:val="0098493B"/>
    <w:rsid w:val="00990C40"/>
    <w:rsid w:val="00991C2D"/>
    <w:rsid w:val="00992835"/>
    <w:rsid w:val="009A03B5"/>
    <w:rsid w:val="009B5585"/>
    <w:rsid w:val="009C24D7"/>
    <w:rsid w:val="009C3098"/>
    <w:rsid w:val="009C5AB7"/>
    <w:rsid w:val="009C7EE6"/>
    <w:rsid w:val="009D0F5C"/>
    <w:rsid w:val="009D1B3E"/>
    <w:rsid w:val="009D327C"/>
    <w:rsid w:val="009D3D95"/>
    <w:rsid w:val="009D7E72"/>
    <w:rsid w:val="009E21EA"/>
    <w:rsid w:val="009E2807"/>
    <w:rsid w:val="009E2BB9"/>
    <w:rsid w:val="009E6EBD"/>
    <w:rsid w:val="009E7745"/>
    <w:rsid w:val="009F1F2E"/>
    <w:rsid w:val="009F7082"/>
    <w:rsid w:val="00A022B4"/>
    <w:rsid w:val="00A059B5"/>
    <w:rsid w:val="00A06153"/>
    <w:rsid w:val="00A063C5"/>
    <w:rsid w:val="00A141E7"/>
    <w:rsid w:val="00A14499"/>
    <w:rsid w:val="00A164FA"/>
    <w:rsid w:val="00A17A06"/>
    <w:rsid w:val="00A270CA"/>
    <w:rsid w:val="00A271F1"/>
    <w:rsid w:val="00A27F50"/>
    <w:rsid w:val="00A30806"/>
    <w:rsid w:val="00A31019"/>
    <w:rsid w:val="00A33DFB"/>
    <w:rsid w:val="00A35113"/>
    <w:rsid w:val="00A37567"/>
    <w:rsid w:val="00A455B4"/>
    <w:rsid w:val="00A45800"/>
    <w:rsid w:val="00A47B85"/>
    <w:rsid w:val="00A5368C"/>
    <w:rsid w:val="00A57560"/>
    <w:rsid w:val="00A75197"/>
    <w:rsid w:val="00A75CC1"/>
    <w:rsid w:val="00A7665F"/>
    <w:rsid w:val="00A8234E"/>
    <w:rsid w:val="00A85847"/>
    <w:rsid w:val="00A91E38"/>
    <w:rsid w:val="00A933D6"/>
    <w:rsid w:val="00AA180C"/>
    <w:rsid w:val="00AA206B"/>
    <w:rsid w:val="00AA69A6"/>
    <w:rsid w:val="00AA7226"/>
    <w:rsid w:val="00AA7A69"/>
    <w:rsid w:val="00AB6202"/>
    <w:rsid w:val="00AB666E"/>
    <w:rsid w:val="00AE06B9"/>
    <w:rsid w:val="00AE3E01"/>
    <w:rsid w:val="00AE4993"/>
    <w:rsid w:val="00AF354E"/>
    <w:rsid w:val="00AF359F"/>
    <w:rsid w:val="00B02350"/>
    <w:rsid w:val="00B026F0"/>
    <w:rsid w:val="00B05881"/>
    <w:rsid w:val="00B10083"/>
    <w:rsid w:val="00B167DA"/>
    <w:rsid w:val="00B252BE"/>
    <w:rsid w:val="00B26866"/>
    <w:rsid w:val="00B30E34"/>
    <w:rsid w:val="00B3142F"/>
    <w:rsid w:val="00B31645"/>
    <w:rsid w:val="00B33B9C"/>
    <w:rsid w:val="00B370D0"/>
    <w:rsid w:val="00B40941"/>
    <w:rsid w:val="00B4426F"/>
    <w:rsid w:val="00B4580B"/>
    <w:rsid w:val="00B56052"/>
    <w:rsid w:val="00B63BF2"/>
    <w:rsid w:val="00B65F94"/>
    <w:rsid w:val="00B72D33"/>
    <w:rsid w:val="00B757E6"/>
    <w:rsid w:val="00B7655A"/>
    <w:rsid w:val="00B779EF"/>
    <w:rsid w:val="00B82619"/>
    <w:rsid w:val="00B8349B"/>
    <w:rsid w:val="00B84E1D"/>
    <w:rsid w:val="00B91D37"/>
    <w:rsid w:val="00BA2E99"/>
    <w:rsid w:val="00BA48F6"/>
    <w:rsid w:val="00BB0AA3"/>
    <w:rsid w:val="00BB50D1"/>
    <w:rsid w:val="00BC19F9"/>
    <w:rsid w:val="00BC22B3"/>
    <w:rsid w:val="00BC2E7C"/>
    <w:rsid w:val="00BC586C"/>
    <w:rsid w:val="00BD629C"/>
    <w:rsid w:val="00BD7B99"/>
    <w:rsid w:val="00BE22AC"/>
    <w:rsid w:val="00BF0A14"/>
    <w:rsid w:val="00BF247B"/>
    <w:rsid w:val="00BF3DA7"/>
    <w:rsid w:val="00BF5F72"/>
    <w:rsid w:val="00C00F22"/>
    <w:rsid w:val="00C0139C"/>
    <w:rsid w:val="00C0195A"/>
    <w:rsid w:val="00C0492A"/>
    <w:rsid w:val="00C05175"/>
    <w:rsid w:val="00C073DB"/>
    <w:rsid w:val="00C12073"/>
    <w:rsid w:val="00C134E8"/>
    <w:rsid w:val="00C13BB7"/>
    <w:rsid w:val="00C14667"/>
    <w:rsid w:val="00C22313"/>
    <w:rsid w:val="00C34EF0"/>
    <w:rsid w:val="00C40E9B"/>
    <w:rsid w:val="00C44AAC"/>
    <w:rsid w:val="00C45B1C"/>
    <w:rsid w:val="00C46A57"/>
    <w:rsid w:val="00C47CEA"/>
    <w:rsid w:val="00C51AD5"/>
    <w:rsid w:val="00C51B29"/>
    <w:rsid w:val="00C547B4"/>
    <w:rsid w:val="00C57179"/>
    <w:rsid w:val="00C6244D"/>
    <w:rsid w:val="00C66972"/>
    <w:rsid w:val="00C725CA"/>
    <w:rsid w:val="00C7568A"/>
    <w:rsid w:val="00C80CB8"/>
    <w:rsid w:val="00C80CD7"/>
    <w:rsid w:val="00C838B2"/>
    <w:rsid w:val="00C8404F"/>
    <w:rsid w:val="00C85BEE"/>
    <w:rsid w:val="00CB2919"/>
    <w:rsid w:val="00CB2C3D"/>
    <w:rsid w:val="00CC587C"/>
    <w:rsid w:val="00CC6D49"/>
    <w:rsid w:val="00CD10D3"/>
    <w:rsid w:val="00CD1F52"/>
    <w:rsid w:val="00CD313A"/>
    <w:rsid w:val="00CD44C3"/>
    <w:rsid w:val="00CE0F0C"/>
    <w:rsid w:val="00CE0F48"/>
    <w:rsid w:val="00CE3B1C"/>
    <w:rsid w:val="00CE41A8"/>
    <w:rsid w:val="00CE570A"/>
    <w:rsid w:val="00CF1AF5"/>
    <w:rsid w:val="00CF1E1D"/>
    <w:rsid w:val="00CF3C94"/>
    <w:rsid w:val="00CF625F"/>
    <w:rsid w:val="00D00EBB"/>
    <w:rsid w:val="00D0109D"/>
    <w:rsid w:val="00D043BA"/>
    <w:rsid w:val="00D04652"/>
    <w:rsid w:val="00D32287"/>
    <w:rsid w:val="00D375E7"/>
    <w:rsid w:val="00D37715"/>
    <w:rsid w:val="00D42F2F"/>
    <w:rsid w:val="00D45259"/>
    <w:rsid w:val="00D510C6"/>
    <w:rsid w:val="00D53016"/>
    <w:rsid w:val="00D5358D"/>
    <w:rsid w:val="00D54425"/>
    <w:rsid w:val="00D57E4F"/>
    <w:rsid w:val="00D6051F"/>
    <w:rsid w:val="00D607D0"/>
    <w:rsid w:val="00D636CE"/>
    <w:rsid w:val="00D63FF4"/>
    <w:rsid w:val="00D70016"/>
    <w:rsid w:val="00D765DD"/>
    <w:rsid w:val="00D805D0"/>
    <w:rsid w:val="00D87876"/>
    <w:rsid w:val="00D93E80"/>
    <w:rsid w:val="00DA219E"/>
    <w:rsid w:val="00DA2AD9"/>
    <w:rsid w:val="00DA3518"/>
    <w:rsid w:val="00DA7D1F"/>
    <w:rsid w:val="00DB15A9"/>
    <w:rsid w:val="00DB2F13"/>
    <w:rsid w:val="00DB39D9"/>
    <w:rsid w:val="00DB58AB"/>
    <w:rsid w:val="00DC3045"/>
    <w:rsid w:val="00DC4751"/>
    <w:rsid w:val="00DC5D63"/>
    <w:rsid w:val="00DD111A"/>
    <w:rsid w:val="00DE1C0F"/>
    <w:rsid w:val="00DE71F5"/>
    <w:rsid w:val="00DF26C5"/>
    <w:rsid w:val="00DF2749"/>
    <w:rsid w:val="00E011B2"/>
    <w:rsid w:val="00E012A1"/>
    <w:rsid w:val="00E06C0F"/>
    <w:rsid w:val="00E33B8E"/>
    <w:rsid w:val="00E347EA"/>
    <w:rsid w:val="00E37764"/>
    <w:rsid w:val="00E37E3E"/>
    <w:rsid w:val="00E43CE8"/>
    <w:rsid w:val="00E43EFD"/>
    <w:rsid w:val="00E4779F"/>
    <w:rsid w:val="00E510B9"/>
    <w:rsid w:val="00E53EDC"/>
    <w:rsid w:val="00E54097"/>
    <w:rsid w:val="00E54DF8"/>
    <w:rsid w:val="00E55581"/>
    <w:rsid w:val="00E56E07"/>
    <w:rsid w:val="00E56EB5"/>
    <w:rsid w:val="00E61FE1"/>
    <w:rsid w:val="00E70199"/>
    <w:rsid w:val="00E73234"/>
    <w:rsid w:val="00E76F3A"/>
    <w:rsid w:val="00E810E0"/>
    <w:rsid w:val="00E833BB"/>
    <w:rsid w:val="00E85766"/>
    <w:rsid w:val="00E9658B"/>
    <w:rsid w:val="00EA0E64"/>
    <w:rsid w:val="00EA1D4D"/>
    <w:rsid w:val="00EA2E71"/>
    <w:rsid w:val="00EA5C42"/>
    <w:rsid w:val="00EC2F14"/>
    <w:rsid w:val="00ED020B"/>
    <w:rsid w:val="00ED0CF3"/>
    <w:rsid w:val="00ED42E3"/>
    <w:rsid w:val="00ED67C7"/>
    <w:rsid w:val="00EE2E91"/>
    <w:rsid w:val="00EE3A0A"/>
    <w:rsid w:val="00EE58D6"/>
    <w:rsid w:val="00EF04CC"/>
    <w:rsid w:val="00EF2ED4"/>
    <w:rsid w:val="00EF3504"/>
    <w:rsid w:val="00EF4E28"/>
    <w:rsid w:val="00F01DCF"/>
    <w:rsid w:val="00F06C93"/>
    <w:rsid w:val="00F06F85"/>
    <w:rsid w:val="00F07606"/>
    <w:rsid w:val="00F079A2"/>
    <w:rsid w:val="00F07B84"/>
    <w:rsid w:val="00F1047B"/>
    <w:rsid w:val="00F13144"/>
    <w:rsid w:val="00F1319C"/>
    <w:rsid w:val="00F31988"/>
    <w:rsid w:val="00F32C47"/>
    <w:rsid w:val="00F34CBE"/>
    <w:rsid w:val="00F34D2B"/>
    <w:rsid w:val="00F36024"/>
    <w:rsid w:val="00F37832"/>
    <w:rsid w:val="00F40480"/>
    <w:rsid w:val="00F46927"/>
    <w:rsid w:val="00F50A24"/>
    <w:rsid w:val="00F53526"/>
    <w:rsid w:val="00F53A78"/>
    <w:rsid w:val="00F560B6"/>
    <w:rsid w:val="00F60030"/>
    <w:rsid w:val="00F60286"/>
    <w:rsid w:val="00F62D13"/>
    <w:rsid w:val="00F63D1F"/>
    <w:rsid w:val="00F653C5"/>
    <w:rsid w:val="00F65FB6"/>
    <w:rsid w:val="00F66C66"/>
    <w:rsid w:val="00F67CA8"/>
    <w:rsid w:val="00F7051C"/>
    <w:rsid w:val="00F71DD7"/>
    <w:rsid w:val="00F85428"/>
    <w:rsid w:val="00F85D8A"/>
    <w:rsid w:val="00F91448"/>
    <w:rsid w:val="00F92D73"/>
    <w:rsid w:val="00F93EC5"/>
    <w:rsid w:val="00F95808"/>
    <w:rsid w:val="00F9679A"/>
    <w:rsid w:val="00F97134"/>
    <w:rsid w:val="00FA46B0"/>
    <w:rsid w:val="00FA5826"/>
    <w:rsid w:val="00FA6C17"/>
    <w:rsid w:val="00FB332A"/>
    <w:rsid w:val="00FC085D"/>
    <w:rsid w:val="00FC1175"/>
    <w:rsid w:val="00FC1D35"/>
    <w:rsid w:val="00FC1DB4"/>
    <w:rsid w:val="00FD11F7"/>
    <w:rsid w:val="00FE083D"/>
    <w:rsid w:val="00FE2589"/>
    <w:rsid w:val="00FF219D"/>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F705"/>
  <w15:docId w15:val="{B8FF6B31-0E9F-421C-A768-A07BC4B0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0D68FA"/>
    <w:pPr>
      <w:spacing w:before="100" w:beforeAutospacing="1" w:after="100" w:afterAutospacing="1" w:line="240" w:lineRule="auto"/>
      <w:outlineLvl w:val="0"/>
    </w:pPr>
    <w:rPr>
      <w:rFonts w:ascii="Times New Roman" w:eastAsia="SimSun" w:hAnsi="Times New Roman" w:cs="Times New Roman"/>
      <w:b/>
      <w:bCs/>
      <w:kern w:val="36"/>
      <w:sz w:val="48"/>
      <w:szCs w:val="48"/>
      <w:lang w:val="cs-CZ" w:eastAsia="zh-CN"/>
    </w:rPr>
  </w:style>
  <w:style w:type="paragraph" w:styleId="2">
    <w:name w:val="heading 2"/>
    <w:basedOn w:val="a"/>
    <w:link w:val="20"/>
    <w:qFormat/>
    <w:rsid w:val="000D68FA"/>
    <w:pPr>
      <w:spacing w:before="100" w:beforeAutospacing="1" w:after="100" w:afterAutospacing="1" w:line="240" w:lineRule="auto"/>
      <w:outlineLvl w:val="1"/>
    </w:pPr>
    <w:rPr>
      <w:rFonts w:ascii="Times New Roman" w:eastAsia="SimSun" w:hAnsi="Times New Roman" w:cs="Times New Roma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1AD5"/>
    <w:rPr>
      <w:i/>
      <w:iCs/>
    </w:rPr>
  </w:style>
  <w:style w:type="character" w:styleId="a4">
    <w:name w:val="Strong"/>
    <w:basedOn w:val="a0"/>
    <w:uiPriority w:val="22"/>
    <w:qFormat/>
    <w:rsid w:val="00C51AD5"/>
    <w:rPr>
      <w:b/>
      <w:bCs/>
    </w:rPr>
  </w:style>
  <w:style w:type="paragraph" w:styleId="a5">
    <w:name w:val="Normal (Web)"/>
    <w:basedOn w:val="a"/>
    <w:uiPriority w:val="99"/>
    <w:unhideWhenUsed/>
    <w:rsid w:val="00C51AD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51AD5"/>
    <w:rPr>
      <w:color w:val="0000FF"/>
      <w:u w:val="single"/>
    </w:rPr>
  </w:style>
  <w:style w:type="paragraph" w:styleId="a7">
    <w:name w:val="List Paragraph"/>
    <w:basedOn w:val="a"/>
    <w:uiPriority w:val="34"/>
    <w:qFormat/>
    <w:rsid w:val="00F91448"/>
    <w:pPr>
      <w:ind w:left="720"/>
      <w:contextualSpacing/>
    </w:pPr>
  </w:style>
  <w:style w:type="paragraph" w:styleId="a8">
    <w:name w:val="No Spacing"/>
    <w:uiPriority w:val="1"/>
    <w:qFormat/>
    <w:rsid w:val="00775645"/>
    <w:pPr>
      <w:spacing w:after="0" w:line="240" w:lineRule="auto"/>
    </w:pPr>
  </w:style>
  <w:style w:type="paragraph" w:styleId="a9">
    <w:name w:val="Balloon Text"/>
    <w:basedOn w:val="a"/>
    <w:link w:val="aa"/>
    <w:uiPriority w:val="99"/>
    <w:semiHidden/>
    <w:unhideWhenUsed/>
    <w:rsid w:val="00901C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1C10"/>
    <w:rPr>
      <w:rFonts w:ascii="Segoe UI" w:hAnsi="Segoe UI" w:cs="Segoe UI"/>
      <w:sz w:val="18"/>
      <w:szCs w:val="18"/>
    </w:rPr>
  </w:style>
  <w:style w:type="paragraph" w:styleId="HTML">
    <w:name w:val="HTML Preformatted"/>
    <w:basedOn w:val="a"/>
    <w:link w:val="HTML0"/>
    <w:unhideWhenUsed/>
    <w:rsid w:val="00CE570A"/>
    <w:pPr>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rsid w:val="00CE570A"/>
    <w:rPr>
      <w:rFonts w:ascii="Consolas" w:eastAsia="Times New Roman" w:hAnsi="Consolas" w:cs="Times New Roman"/>
      <w:sz w:val="20"/>
      <w:szCs w:val="20"/>
    </w:rPr>
  </w:style>
  <w:style w:type="table" w:styleId="ab">
    <w:name w:val="Table Grid"/>
    <w:basedOn w:val="a1"/>
    <w:uiPriority w:val="59"/>
    <w:rsid w:val="00773B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86AB1"/>
    <w:pPr>
      <w:widowControl w:val="0"/>
      <w:autoSpaceDE w:val="0"/>
      <w:autoSpaceDN w:val="0"/>
      <w:spacing w:after="0" w:line="268" w:lineRule="exact"/>
    </w:pPr>
    <w:rPr>
      <w:rFonts w:ascii="Times New Roman" w:eastAsia="Times New Roman" w:hAnsi="Times New Roman" w:cs="Times New Roman"/>
      <w:lang w:eastAsia="en-US"/>
    </w:rPr>
  </w:style>
  <w:style w:type="character" w:customStyle="1" w:styleId="10">
    <w:name w:val="Заголовок 1 Знак"/>
    <w:basedOn w:val="a0"/>
    <w:link w:val="1"/>
    <w:rsid w:val="000D68F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0D68FA"/>
    <w:rPr>
      <w:rFonts w:ascii="Times New Roman" w:eastAsia="SimSun" w:hAnsi="Times New Roman" w:cs="Times New Roman"/>
      <w:b/>
      <w:bCs/>
      <w:sz w:val="36"/>
      <w:szCs w:val="36"/>
      <w:lang w:val="cs-CZ" w:eastAsia="zh-CN"/>
    </w:rPr>
  </w:style>
  <w:style w:type="paragraph" w:customStyle="1" w:styleId="product-description">
    <w:name w:val="product-description"/>
    <w:basedOn w:val="a"/>
    <w:rsid w:val="000D68FA"/>
    <w:pPr>
      <w:spacing w:before="100" w:beforeAutospacing="1" w:after="100" w:afterAutospacing="1" w:line="240" w:lineRule="auto"/>
    </w:pPr>
    <w:rPr>
      <w:rFonts w:ascii="Times New Roman" w:eastAsia="SimSun" w:hAnsi="Times New Roman" w:cs="Times New Roman"/>
      <w:sz w:val="24"/>
      <w:szCs w:val="24"/>
      <w:lang w:val="cs-CZ" w:eastAsia="zh-CN"/>
    </w:rPr>
  </w:style>
  <w:style w:type="character" w:customStyle="1" w:styleId="hps">
    <w:name w:val="hps"/>
    <w:rsid w:val="000D68FA"/>
  </w:style>
  <w:style w:type="character" w:customStyle="1" w:styleId="hpsatn">
    <w:name w:val="hps atn"/>
    <w:rsid w:val="000D68FA"/>
  </w:style>
  <w:style w:type="character" w:customStyle="1" w:styleId="hpsalt-edited">
    <w:name w:val="hps alt-edited"/>
    <w:rsid w:val="000D68FA"/>
  </w:style>
  <w:style w:type="character" w:customStyle="1" w:styleId="shorttext">
    <w:name w:val="short_text"/>
    <w:rsid w:val="000D68FA"/>
  </w:style>
  <w:style w:type="table" w:customStyle="1" w:styleId="11">
    <w:name w:val="Сетка таблицы1"/>
    <w:basedOn w:val="a1"/>
    <w:next w:val="ab"/>
    <w:uiPriority w:val="59"/>
    <w:rsid w:val="00904C6E"/>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_"/>
    <w:basedOn w:val="a0"/>
    <w:link w:val="22"/>
    <w:rsid w:val="00F40480"/>
    <w:rPr>
      <w:rFonts w:ascii="Times New Roman" w:eastAsia="Times New Roman" w:hAnsi="Times New Roman" w:cs="Times New Roman"/>
      <w:b/>
      <w:bCs/>
      <w:sz w:val="28"/>
      <w:szCs w:val="28"/>
    </w:rPr>
  </w:style>
  <w:style w:type="paragraph" w:customStyle="1" w:styleId="22">
    <w:name w:val="Заголовок №2"/>
    <w:basedOn w:val="a"/>
    <w:link w:val="21"/>
    <w:rsid w:val="00F40480"/>
    <w:pPr>
      <w:widowControl w:val="0"/>
      <w:spacing w:after="240" w:line="240" w:lineRule="auto"/>
      <w:jc w:val="center"/>
      <w:outlineLvl w:val="1"/>
    </w:pPr>
    <w:rPr>
      <w:rFonts w:ascii="Times New Roman" w:eastAsia="Times New Roman" w:hAnsi="Times New Roman" w:cs="Times New Roman"/>
      <w:b/>
      <w:bCs/>
      <w:sz w:val="28"/>
      <w:szCs w:val="28"/>
    </w:rPr>
  </w:style>
  <w:style w:type="table" w:customStyle="1" w:styleId="TableGrid">
    <w:name w:val="TableGrid"/>
    <w:rsid w:val="00F4048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7875">
      <w:bodyDiv w:val="1"/>
      <w:marLeft w:val="0"/>
      <w:marRight w:val="0"/>
      <w:marTop w:val="0"/>
      <w:marBottom w:val="0"/>
      <w:divBdr>
        <w:top w:val="none" w:sz="0" w:space="0" w:color="auto"/>
        <w:left w:val="none" w:sz="0" w:space="0" w:color="auto"/>
        <w:bottom w:val="none" w:sz="0" w:space="0" w:color="auto"/>
        <w:right w:val="none" w:sz="0" w:space="0" w:color="auto"/>
      </w:divBdr>
    </w:div>
    <w:div w:id="266042547">
      <w:bodyDiv w:val="1"/>
      <w:marLeft w:val="0"/>
      <w:marRight w:val="0"/>
      <w:marTop w:val="0"/>
      <w:marBottom w:val="0"/>
      <w:divBdr>
        <w:top w:val="none" w:sz="0" w:space="0" w:color="auto"/>
        <w:left w:val="none" w:sz="0" w:space="0" w:color="auto"/>
        <w:bottom w:val="none" w:sz="0" w:space="0" w:color="auto"/>
        <w:right w:val="none" w:sz="0" w:space="0" w:color="auto"/>
      </w:divBdr>
    </w:div>
    <w:div w:id="276720965">
      <w:bodyDiv w:val="1"/>
      <w:marLeft w:val="0"/>
      <w:marRight w:val="0"/>
      <w:marTop w:val="0"/>
      <w:marBottom w:val="0"/>
      <w:divBdr>
        <w:top w:val="none" w:sz="0" w:space="0" w:color="auto"/>
        <w:left w:val="none" w:sz="0" w:space="0" w:color="auto"/>
        <w:bottom w:val="none" w:sz="0" w:space="0" w:color="auto"/>
        <w:right w:val="none" w:sz="0" w:space="0" w:color="auto"/>
      </w:divBdr>
    </w:div>
    <w:div w:id="349332382">
      <w:bodyDiv w:val="1"/>
      <w:marLeft w:val="0"/>
      <w:marRight w:val="0"/>
      <w:marTop w:val="0"/>
      <w:marBottom w:val="0"/>
      <w:divBdr>
        <w:top w:val="none" w:sz="0" w:space="0" w:color="auto"/>
        <w:left w:val="none" w:sz="0" w:space="0" w:color="auto"/>
        <w:bottom w:val="none" w:sz="0" w:space="0" w:color="auto"/>
        <w:right w:val="none" w:sz="0" w:space="0" w:color="auto"/>
      </w:divBdr>
    </w:div>
    <w:div w:id="352726811">
      <w:bodyDiv w:val="1"/>
      <w:marLeft w:val="0"/>
      <w:marRight w:val="0"/>
      <w:marTop w:val="0"/>
      <w:marBottom w:val="0"/>
      <w:divBdr>
        <w:top w:val="none" w:sz="0" w:space="0" w:color="auto"/>
        <w:left w:val="none" w:sz="0" w:space="0" w:color="auto"/>
        <w:bottom w:val="none" w:sz="0" w:space="0" w:color="auto"/>
        <w:right w:val="none" w:sz="0" w:space="0" w:color="auto"/>
      </w:divBdr>
    </w:div>
    <w:div w:id="359624319">
      <w:bodyDiv w:val="1"/>
      <w:marLeft w:val="0"/>
      <w:marRight w:val="0"/>
      <w:marTop w:val="0"/>
      <w:marBottom w:val="0"/>
      <w:divBdr>
        <w:top w:val="none" w:sz="0" w:space="0" w:color="auto"/>
        <w:left w:val="none" w:sz="0" w:space="0" w:color="auto"/>
        <w:bottom w:val="none" w:sz="0" w:space="0" w:color="auto"/>
        <w:right w:val="none" w:sz="0" w:space="0" w:color="auto"/>
      </w:divBdr>
      <w:divsChild>
        <w:div w:id="44573092">
          <w:marLeft w:val="0"/>
          <w:marRight w:val="0"/>
          <w:marTop w:val="0"/>
          <w:marBottom w:val="0"/>
          <w:divBdr>
            <w:top w:val="none" w:sz="0" w:space="0" w:color="auto"/>
            <w:left w:val="none" w:sz="0" w:space="0" w:color="auto"/>
            <w:bottom w:val="none" w:sz="0" w:space="0" w:color="auto"/>
            <w:right w:val="none" w:sz="0" w:space="0" w:color="auto"/>
          </w:divBdr>
        </w:div>
      </w:divsChild>
    </w:div>
    <w:div w:id="441189150">
      <w:bodyDiv w:val="1"/>
      <w:marLeft w:val="0"/>
      <w:marRight w:val="0"/>
      <w:marTop w:val="0"/>
      <w:marBottom w:val="0"/>
      <w:divBdr>
        <w:top w:val="none" w:sz="0" w:space="0" w:color="auto"/>
        <w:left w:val="none" w:sz="0" w:space="0" w:color="auto"/>
        <w:bottom w:val="none" w:sz="0" w:space="0" w:color="auto"/>
        <w:right w:val="none" w:sz="0" w:space="0" w:color="auto"/>
      </w:divBdr>
    </w:div>
    <w:div w:id="482088581">
      <w:bodyDiv w:val="1"/>
      <w:marLeft w:val="0"/>
      <w:marRight w:val="0"/>
      <w:marTop w:val="0"/>
      <w:marBottom w:val="0"/>
      <w:divBdr>
        <w:top w:val="none" w:sz="0" w:space="0" w:color="auto"/>
        <w:left w:val="none" w:sz="0" w:space="0" w:color="auto"/>
        <w:bottom w:val="none" w:sz="0" w:space="0" w:color="auto"/>
        <w:right w:val="none" w:sz="0" w:space="0" w:color="auto"/>
      </w:divBdr>
    </w:div>
    <w:div w:id="535626970">
      <w:bodyDiv w:val="1"/>
      <w:marLeft w:val="0"/>
      <w:marRight w:val="0"/>
      <w:marTop w:val="0"/>
      <w:marBottom w:val="0"/>
      <w:divBdr>
        <w:top w:val="none" w:sz="0" w:space="0" w:color="auto"/>
        <w:left w:val="none" w:sz="0" w:space="0" w:color="auto"/>
        <w:bottom w:val="none" w:sz="0" w:space="0" w:color="auto"/>
        <w:right w:val="none" w:sz="0" w:space="0" w:color="auto"/>
      </w:divBdr>
    </w:div>
    <w:div w:id="545070193">
      <w:bodyDiv w:val="1"/>
      <w:marLeft w:val="0"/>
      <w:marRight w:val="0"/>
      <w:marTop w:val="0"/>
      <w:marBottom w:val="0"/>
      <w:divBdr>
        <w:top w:val="none" w:sz="0" w:space="0" w:color="auto"/>
        <w:left w:val="none" w:sz="0" w:space="0" w:color="auto"/>
        <w:bottom w:val="none" w:sz="0" w:space="0" w:color="auto"/>
        <w:right w:val="none" w:sz="0" w:space="0" w:color="auto"/>
      </w:divBdr>
    </w:div>
    <w:div w:id="615066537">
      <w:bodyDiv w:val="1"/>
      <w:marLeft w:val="0"/>
      <w:marRight w:val="0"/>
      <w:marTop w:val="0"/>
      <w:marBottom w:val="0"/>
      <w:divBdr>
        <w:top w:val="none" w:sz="0" w:space="0" w:color="auto"/>
        <w:left w:val="none" w:sz="0" w:space="0" w:color="auto"/>
        <w:bottom w:val="none" w:sz="0" w:space="0" w:color="auto"/>
        <w:right w:val="none" w:sz="0" w:space="0" w:color="auto"/>
      </w:divBdr>
    </w:div>
    <w:div w:id="664282261">
      <w:bodyDiv w:val="1"/>
      <w:marLeft w:val="0"/>
      <w:marRight w:val="0"/>
      <w:marTop w:val="0"/>
      <w:marBottom w:val="0"/>
      <w:divBdr>
        <w:top w:val="none" w:sz="0" w:space="0" w:color="auto"/>
        <w:left w:val="none" w:sz="0" w:space="0" w:color="auto"/>
        <w:bottom w:val="none" w:sz="0" w:space="0" w:color="auto"/>
        <w:right w:val="none" w:sz="0" w:space="0" w:color="auto"/>
      </w:divBdr>
    </w:div>
    <w:div w:id="668942413">
      <w:bodyDiv w:val="1"/>
      <w:marLeft w:val="0"/>
      <w:marRight w:val="0"/>
      <w:marTop w:val="0"/>
      <w:marBottom w:val="0"/>
      <w:divBdr>
        <w:top w:val="none" w:sz="0" w:space="0" w:color="auto"/>
        <w:left w:val="none" w:sz="0" w:space="0" w:color="auto"/>
        <w:bottom w:val="none" w:sz="0" w:space="0" w:color="auto"/>
        <w:right w:val="none" w:sz="0" w:space="0" w:color="auto"/>
      </w:divBdr>
    </w:div>
    <w:div w:id="669716718">
      <w:bodyDiv w:val="1"/>
      <w:marLeft w:val="0"/>
      <w:marRight w:val="0"/>
      <w:marTop w:val="0"/>
      <w:marBottom w:val="0"/>
      <w:divBdr>
        <w:top w:val="none" w:sz="0" w:space="0" w:color="auto"/>
        <w:left w:val="none" w:sz="0" w:space="0" w:color="auto"/>
        <w:bottom w:val="none" w:sz="0" w:space="0" w:color="auto"/>
        <w:right w:val="none" w:sz="0" w:space="0" w:color="auto"/>
      </w:divBdr>
    </w:div>
    <w:div w:id="791285789">
      <w:bodyDiv w:val="1"/>
      <w:marLeft w:val="0"/>
      <w:marRight w:val="0"/>
      <w:marTop w:val="0"/>
      <w:marBottom w:val="0"/>
      <w:divBdr>
        <w:top w:val="none" w:sz="0" w:space="0" w:color="auto"/>
        <w:left w:val="none" w:sz="0" w:space="0" w:color="auto"/>
        <w:bottom w:val="none" w:sz="0" w:space="0" w:color="auto"/>
        <w:right w:val="none" w:sz="0" w:space="0" w:color="auto"/>
      </w:divBdr>
    </w:div>
    <w:div w:id="794254050">
      <w:bodyDiv w:val="1"/>
      <w:marLeft w:val="0"/>
      <w:marRight w:val="0"/>
      <w:marTop w:val="0"/>
      <w:marBottom w:val="0"/>
      <w:divBdr>
        <w:top w:val="none" w:sz="0" w:space="0" w:color="auto"/>
        <w:left w:val="none" w:sz="0" w:space="0" w:color="auto"/>
        <w:bottom w:val="none" w:sz="0" w:space="0" w:color="auto"/>
        <w:right w:val="none" w:sz="0" w:space="0" w:color="auto"/>
      </w:divBdr>
    </w:div>
    <w:div w:id="849492193">
      <w:bodyDiv w:val="1"/>
      <w:marLeft w:val="0"/>
      <w:marRight w:val="0"/>
      <w:marTop w:val="0"/>
      <w:marBottom w:val="0"/>
      <w:divBdr>
        <w:top w:val="none" w:sz="0" w:space="0" w:color="auto"/>
        <w:left w:val="none" w:sz="0" w:space="0" w:color="auto"/>
        <w:bottom w:val="none" w:sz="0" w:space="0" w:color="auto"/>
        <w:right w:val="none" w:sz="0" w:space="0" w:color="auto"/>
      </w:divBdr>
    </w:div>
    <w:div w:id="921599850">
      <w:bodyDiv w:val="1"/>
      <w:marLeft w:val="0"/>
      <w:marRight w:val="0"/>
      <w:marTop w:val="0"/>
      <w:marBottom w:val="0"/>
      <w:divBdr>
        <w:top w:val="none" w:sz="0" w:space="0" w:color="auto"/>
        <w:left w:val="none" w:sz="0" w:space="0" w:color="auto"/>
        <w:bottom w:val="none" w:sz="0" w:space="0" w:color="auto"/>
        <w:right w:val="none" w:sz="0" w:space="0" w:color="auto"/>
      </w:divBdr>
    </w:div>
    <w:div w:id="930161017">
      <w:bodyDiv w:val="1"/>
      <w:marLeft w:val="0"/>
      <w:marRight w:val="0"/>
      <w:marTop w:val="0"/>
      <w:marBottom w:val="0"/>
      <w:divBdr>
        <w:top w:val="none" w:sz="0" w:space="0" w:color="auto"/>
        <w:left w:val="none" w:sz="0" w:space="0" w:color="auto"/>
        <w:bottom w:val="none" w:sz="0" w:space="0" w:color="auto"/>
        <w:right w:val="none" w:sz="0" w:space="0" w:color="auto"/>
      </w:divBdr>
    </w:div>
    <w:div w:id="991368401">
      <w:bodyDiv w:val="1"/>
      <w:marLeft w:val="0"/>
      <w:marRight w:val="0"/>
      <w:marTop w:val="0"/>
      <w:marBottom w:val="0"/>
      <w:divBdr>
        <w:top w:val="none" w:sz="0" w:space="0" w:color="auto"/>
        <w:left w:val="none" w:sz="0" w:space="0" w:color="auto"/>
        <w:bottom w:val="none" w:sz="0" w:space="0" w:color="auto"/>
        <w:right w:val="none" w:sz="0" w:space="0" w:color="auto"/>
      </w:divBdr>
    </w:div>
    <w:div w:id="1030178355">
      <w:bodyDiv w:val="1"/>
      <w:marLeft w:val="0"/>
      <w:marRight w:val="0"/>
      <w:marTop w:val="0"/>
      <w:marBottom w:val="0"/>
      <w:divBdr>
        <w:top w:val="none" w:sz="0" w:space="0" w:color="auto"/>
        <w:left w:val="none" w:sz="0" w:space="0" w:color="auto"/>
        <w:bottom w:val="none" w:sz="0" w:space="0" w:color="auto"/>
        <w:right w:val="none" w:sz="0" w:space="0" w:color="auto"/>
      </w:divBdr>
    </w:div>
    <w:div w:id="1124620659">
      <w:bodyDiv w:val="1"/>
      <w:marLeft w:val="0"/>
      <w:marRight w:val="0"/>
      <w:marTop w:val="0"/>
      <w:marBottom w:val="0"/>
      <w:divBdr>
        <w:top w:val="none" w:sz="0" w:space="0" w:color="auto"/>
        <w:left w:val="none" w:sz="0" w:space="0" w:color="auto"/>
        <w:bottom w:val="none" w:sz="0" w:space="0" w:color="auto"/>
        <w:right w:val="none" w:sz="0" w:space="0" w:color="auto"/>
      </w:divBdr>
    </w:div>
    <w:div w:id="1271430393">
      <w:bodyDiv w:val="1"/>
      <w:marLeft w:val="0"/>
      <w:marRight w:val="0"/>
      <w:marTop w:val="0"/>
      <w:marBottom w:val="0"/>
      <w:divBdr>
        <w:top w:val="none" w:sz="0" w:space="0" w:color="auto"/>
        <w:left w:val="none" w:sz="0" w:space="0" w:color="auto"/>
        <w:bottom w:val="none" w:sz="0" w:space="0" w:color="auto"/>
        <w:right w:val="none" w:sz="0" w:space="0" w:color="auto"/>
      </w:divBdr>
    </w:div>
    <w:div w:id="1371691140">
      <w:bodyDiv w:val="1"/>
      <w:marLeft w:val="0"/>
      <w:marRight w:val="0"/>
      <w:marTop w:val="0"/>
      <w:marBottom w:val="0"/>
      <w:divBdr>
        <w:top w:val="none" w:sz="0" w:space="0" w:color="auto"/>
        <w:left w:val="none" w:sz="0" w:space="0" w:color="auto"/>
        <w:bottom w:val="none" w:sz="0" w:space="0" w:color="auto"/>
        <w:right w:val="none" w:sz="0" w:space="0" w:color="auto"/>
      </w:divBdr>
    </w:div>
    <w:div w:id="1401515663">
      <w:bodyDiv w:val="1"/>
      <w:marLeft w:val="0"/>
      <w:marRight w:val="0"/>
      <w:marTop w:val="0"/>
      <w:marBottom w:val="0"/>
      <w:divBdr>
        <w:top w:val="none" w:sz="0" w:space="0" w:color="auto"/>
        <w:left w:val="none" w:sz="0" w:space="0" w:color="auto"/>
        <w:bottom w:val="none" w:sz="0" w:space="0" w:color="auto"/>
        <w:right w:val="none" w:sz="0" w:space="0" w:color="auto"/>
      </w:divBdr>
    </w:div>
    <w:div w:id="1404789581">
      <w:bodyDiv w:val="1"/>
      <w:marLeft w:val="0"/>
      <w:marRight w:val="0"/>
      <w:marTop w:val="0"/>
      <w:marBottom w:val="0"/>
      <w:divBdr>
        <w:top w:val="none" w:sz="0" w:space="0" w:color="auto"/>
        <w:left w:val="none" w:sz="0" w:space="0" w:color="auto"/>
        <w:bottom w:val="none" w:sz="0" w:space="0" w:color="auto"/>
        <w:right w:val="none" w:sz="0" w:space="0" w:color="auto"/>
      </w:divBdr>
    </w:div>
    <w:div w:id="1407648048">
      <w:bodyDiv w:val="1"/>
      <w:marLeft w:val="0"/>
      <w:marRight w:val="0"/>
      <w:marTop w:val="0"/>
      <w:marBottom w:val="0"/>
      <w:divBdr>
        <w:top w:val="none" w:sz="0" w:space="0" w:color="auto"/>
        <w:left w:val="none" w:sz="0" w:space="0" w:color="auto"/>
        <w:bottom w:val="none" w:sz="0" w:space="0" w:color="auto"/>
        <w:right w:val="none" w:sz="0" w:space="0" w:color="auto"/>
      </w:divBdr>
    </w:div>
    <w:div w:id="1458912010">
      <w:bodyDiv w:val="1"/>
      <w:marLeft w:val="0"/>
      <w:marRight w:val="0"/>
      <w:marTop w:val="0"/>
      <w:marBottom w:val="0"/>
      <w:divBdr>
        <w:top w:val="none" w:sz="0" w:space="0" w:color="auto"/>
        <w:left w:val="none" w:sz="0" w:space="0" w:color="auto"/>
        <w:bottom w:val="none" w:sz="0" w:space="0" w:color="auto"/>
        <w:right w:val="none" w:sz="0" w:space="0" w:color="auto"/>
      </w:divBdr>
    </w:div>
    <w:div w:id="1477601409">
      <w:bodyDiv w:val="1"/>
      <w:marLeft w:val="0"/>
      <w:marRight w:val="0"/>
      <w:marTop w:val="0"/>
      <w:marBottom w:val="0"/>
      <w:divBdr>
        <w:top w:val="none" w:sz="0" w:space="0" w:color="auto"/>
        <w:left w:val="none" w:sz="0" w:space="0" w:color="auto"/>
        <w:bottom w:val="none" w:sz="0" w:space="0" w:color="auto"/>
        <w:right w:val="none" w:sz="0" w:space="0" w:color="auto"/>
      </w:divBdr>
    </w:div>
    <w:div w:id="1521549947">
      <w:bodyDiv w:val="1"/>
      <w:marLeft w:val="0"/>
      <w:marRight w:val="0"/>
      <w:marTop w:val="0"/>
      <w:marBottom w:val="0"/>
      <w:divBdr>
        <w:top w:val="none" w:sz="0" w:space="0" w:color="auto"/>
        <w:left w:val="none" w:sz="0" w:space="0" w:color="auto"/>
        <w:bottom w:val="none" w:sz="0" w:space="0" w:color="auto"/>
        <w:right w:val="none" w:sz="0" w:space="0" w:color="auto"/>
      </w:divBdr>
    </w:div>
    <w:div w:id="1555509099">
      <w:bodyDiv w:val="1"/>
      <w:marLeft w:val="0"/>
      <w:marRight w:val="0"/>
      <w:marTop w:val="0"/>
      <w:marBottom w:val="0"/>
      <w:divBdr>
        <w:top w:val="none" w:sz="0" w:space="0" w:color="auto"/>
        <w:left w:val="none" w:sz="0" w:space="0" w:color="auto"/>
        <w:bottom w:val="none" w:sz="0" w:space="0" w:color="auto"/>
        <w:right w:val="none" w:sz="0" w:space="0" w:color="auto"/>
      </w:divBdr>
    </w:div>
    <w:div w:id="1557858537">
      <w:bodyDiv w:val="1"/>
      <w:marLeft w:val="0"/>
      <w:marRight w:val="0"/>
      <w:marTop w:val="0"/>
      <w:marBottom w:val="0"/>
      <w:divBdr>
        <w:top w:val="none" w:sz="0" w:space="0" w:color="auto"/>
        <w:left w:val="none" w:sz="0" w:space="0" w:color="auto"/>
        <w:bottom w:val="none" w:sz="0" w:space="0" w:color="auto"/>
        <w:right w:val="none" w:sz="0" w:space="0" w:color="auto"/>
      </w:divBdr>
    </w:div>
    <w:div w:id="1566261343">
      <w:bodyDiv w:val="1"/>
      <w:marLeft w:val="0"/>
      <w:marRight w:val="0"/>
      <w:marTop w:val="0"/>
      <w:marBottom w:val="0"/>
      <w:divBdr>
        <w:top w:val="none" w:sz="0" w:space="0" w:color="auto"/>
        <w:left w:val="none" w:sz="0" w:space="0" w:color="auto"/>
        <w:bottom w:val="none" w:sz="0" w:space="0" w:color="auto"/>
        <w:right w:val="none" w:sz="0" w:space="0" w:color="auto"/>
      </w:divBdr>
    </w:div>
    <w:div w:id="1615551715">
      <w:bodyDiv w:val="1"/>
      <w:marLeft w:val="0"/>
      <w:marRight w:val="0"/>
      <w:marTop w:val="0"/>
      <w:marBottom w:val="0"/>
      <w:divBdr>
        <w:top w:val="none" w:sz="0" w:space="0" w:color="auto"/>
        <w:left w:val="none" w:sz="0" w:space="0" w:color="auto"/>
        <w:bottom w:val="none" w:sz="0" w:space="0" w:color="auto"/>
        <w:right w:val="none" w:sz="0" w:space="0" w:color="auto"/>
      </w:divBdr>
    </w:div>
    <w:div w:id="1638611915">
      <w:bodyDiv w:val="1"/>
      <w:marLeft w:val="0"/>
      <w:marRight w:val="0"/>
      <w:marTop w:val="0"/>
      <w:marBottom w:val="0"/>
      <w:divBdr>
        <w:top w:val="none" w:sz="0" w:space="0" w:color="auto"/>
        <w:left w:val="none" w:sz="0" w:space="0" w:color="auto"/>
        <w:bottom w:val="none" w:sz="0" w:space="0" w:color="auto"/>
        <w:right w:val="none" w:sz="0" w:space="0" w:color="auto"/>
      </w:divBdr>
    </w:div>
    <w:div w:id="1751806067">
      <w:bodyDiv w:val="1"/>
      <w:marLeft w:val="0"/>
      <w:marRight w:val="0"/>
      <w:marTop w:val="0"/>
      <w:marBottom w:val="0"/>
      <w:divBdr>
        <w:top w:val="none" w:sz="0" w:space="0" w:color="auto"/>
        <w:left w:val="none" w:sz="0" w:space="0" w:color="auto"/>
        <w:bottom w:val="none" w:sz="0" w:space="0" w:color="auto"/>
        <w:right w:val="none" w:sz="0" w:space="0" w:color="auto"/>
      </w:divBdr>
    </w:div>
    <w:div w:id="1780175846">
      <w:bodyDiv w:val="1"/>
      <w:marLeft w:val="0"/>
      <w:marRight w:val="0"/>
      <w:marTop w:val="0"/>
      <w:marBottom w:val="0"/>
      <w:divBdr>
        <w:top w:val="none" w:sz="0" w:space="0" w:color="auto"/>
        <w:left w:val="none" w:sz="0" w:space="0" w:color="auto"/>
        <w:bottom w:val="none" w:sz="0" w:space="0" w:color="auto"/>
        <w:right w:val="none" w:sz="0" w:space="0" w:color="auto"/>
      </w:divBdr>
    </w:div>
    <w:div w:id="1801262002">
      <w:bodyDiv w:val="1"/>
      <w:marLeft w:val="0"/>
      <w:marRight w:val="0"/>
      <w:marTop w:val="0"/>
      <w:marBottom w:val="0"/>
      <w:divBdr>
        <w:top w:val="none" w:sz="0" w:space="0" w:color="auto"/>
        <w:left w:val="none" w:sz="0" w:space="0" w:color="auto"/>
        <w:bottom w:val="none" w:sz="0" w:space="0" w:color="auto"/>
        <w:right w:val="none" w:sz="0" w:space="0" w:color="auto"/>
      </w:divBdr>
    </w:div>
    <w:div w:id="1842970420">
      <w:bodyDiv w:val="1"/>
      <w:marLeft w:val="0"/>
      <w:marRight w:val="0"/>
      <w:marTop w:val="0"/>
      <w:marBottom w:val="0"/>
      <w:divBdr>
        <w:top w:val="none" w:sz="0" w:space="0" w:color="auto"/>
        <w:left w:val="none" w:sz="0" w:space="0" w:color="auto"/>
        <w:bottom w:val="none" w:sz="0" w:space="0" w:color="auto"/>
        <w:right w:val="none" w:sz="0" w:space="0" w:color="auto"/>
      </w:divBdr>
    </w:div>
    <w:div w:id="1847479295">
      <w:bodyDiv w:val="1"/>
      <w:marLeft w:val="0"/>
      <w:marRight w:val="0"/>
      <w:marTop w:val="0"/>
      <w:marBottom w:val="0"/>
      <w:divBdr>
        <w:top w:val="none" w:sz="0" w:space="0" w:color="auto"/>
        <w:left w:val="none" w:sz="0" w:space="0" w:color="auto"/>
        <w:bottom w:val="none" w:sz="0" w:space="0" w:color="auto"/>
        <w:right w:val="none" w:sz="0" w:space="0" w:color="auto"/>
      </w:divBdr>
    </w:div>
    <w:div w:id="1865164776">
      <w:bodyDiv w:val="1"/>
      <w:marLeft w:val="0"/>
      <w:marRight w:val="0"/>
      <w:marTop w:val="0"/>
      <w:marBottom w:val="0"/>
      <w:divBdr>
        <w:top w:val="none" w:sz="0" w:space="0" w:color="auto"/>
        <w:left w:val="none" w:sz="0" w:space="0" w:color="auto"/>
        <w:bottom w:val="none" w:sz="0" w:space="0" w:color="auto"/>
        <w:right w:val="none" w:sz="0" w:space="0" w:color="auto"/>
      </w:divBdr>
    </w:div>
    <w:div w:id="1971284148">
      <w:bodyDiv w:val="1"/>
      <w:marLeft w:val="0"/>
      <w:marRight w:val="0"/>
      <w:marTop w:val="0"/>
      <w:marBottom w:val="0"/>
      <w:divBdr>
        <w:top w:val="none" w:sz="0" w:space="0" w:color="auto"/>
        <w:left w:val="none" w:sz="0" w:space="0" w:color="auto"/>
        <w:bottom w:val="none" w:sz="0" w:space="0" w:color="auto"/>
        <w:right w:val="none" w:sz="0" w:space="0" w:color="auto"/>
      </w:divBdr>
    </w:div>
    <w:div w:id="20715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2B69-2430-4231-92CB-7E81E78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2285</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gos_zakup15</dc:creator>
  <cp:lastModifiedBy>Пользователь</cp:lastModifiedBy>
  <cp:revision>3</cp:revision>
  <cp:lastPrinted>2021-12-31T06:04:00Z</cp:lastPrinted>
  <dcterms:created xsi:type="dcterms:W3CDTF">2022-08-19T09:16:00Z</dcterms:created>
  <dcterms:modified xsi:type="dcterms:W3CDTF">2022-12-30T10:59:00Z</dcterms:modified>
</cp:coreProperties>
</file>