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75C97839"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B3142F">
        <w:rPr>
          <w:rFonts w:ascii="Times New Roman" w:hAnsi="Times New Roman" w:cs="Times New Roman"/>
          <w:b/>
        </w:rPr>
        <w:t xml:space="preserve">       </w:t>
      </w:r>
      <w:r w:rsidR="004F6625">
        <w:rPr>
          <w:rFonts w:ascii="Times New Roman" w:hAnsi="Times New Roman" w:cs="Times New Roman"/>
          <w:b/>
          <w:lang w:val="en-US"/>
        </w:rPr>
        <w:t>19</w:t>
      </w:r>
      <w:r w:rsidR="005F3C94" w:rsidRPr="00F32C47">
        <w:rPr>
          <w:rFonts w:ascii="Times New Roman" w:hAnsi="Times New Roman" w:cs="Times New Roman"/>
          <w:b/>
        </w:rPr>
        <w:t>.</w:t>
      </w:r>
      <w:r w:rsidR="00D636CE">
        <w:rPr>
          <w:rFonts w:ascii="Times New Roman" w:hAnsi="Times New Roman" w:cs="Times New Roman"/>
          <w:b/>
          <w:lang w:val="en-US"/>
        </w:rPr>
        <w:t>07</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63B4A36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r w:rsidR="00974BC3" w:rsidRPr="00974BC3">
        <w:rPr>
          <w:rFonts w:ascii="Times New Roman" w:eastAsia="Times New Roman" w:hAnsi="Times New Roman" w:cs="Times New Roman"/>
        </w:rPr>
        <w:t xml:space="preserve">Алматы </w:t>
      </w:r>
      <w:proofErr w:type="spellStart"/>
      <w:r w:rsidR="00974BC3" w:rsidRPr="00974BC3">
        <w:rPr>
          <w:rFonts w:ascii="Times New Roman" w:eastAsia="Times New Roman" w:hAnsi="Times New Roman" w:cs="Times New Roman"/>
        </w:rPr>
        <w:t>қаласы</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Қоғамдық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денсаулық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басқармасының</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шаруашылық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жүргізу</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құқығындағы</w:t>
      </w:r>
      <w:proofErr w:type="spellEnd"/>
      <w:r w:rsidR="00974BC3" w:rsidRPr="00974BC3">
        <w:rPr>
          <w:rFonts w:ascii="Times New Roman" w:eastAsia="Times New Roman" w:hAnsi="Times New Roman" w:cs="Times New Roman"/>
        </w:rPr>
        <w:t xml:space="preserve"> "№22 </w:t>
      </w:r>
      <w:proofErr w:type="spellStart"/>
      <w:r w:rsidR="00974BC3" w:rsidRPr="00974BC3">
        <w:rPr>
          <w:rFonts w:ascii="Times New Roman" w:eastAsia="Times New Roman" w:hAnsi="Times New Roman" w:cs="Times New Roman"/>
        </w:rPr>
        <w:t>қалалық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емхана</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коммуналдық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мемлекеттік</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кәсіпорны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беру-</w:t>
      </w:r>
      <w:proofErr w:type="spellStart"/>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12D7749B"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00974BC3" w:rsidRPr="00974BC3">
        <w:rPr>
          <w:rFonts w:ascii="Times New Roman" w:eastAsia="Times New Roman" w:hAnsi="Times New Roman" w:cs="Times New Roman"/>
        </w:rPr>
        <w:t xml:space="preserve"> Алматы</w:t>
      </w:r>
      <w:r w:rsidR="00974BC3">
        <w:rPr>
          <w:rFonts w:ascii="Times New Roman" w:eastAsia="Times New Roman" w:hAnsi="Times New Roman" w:cs="Times New Roman"/>
          <w:lang w:val="kk-KZ"/>
        </w:rPr>
        <w:t xml:space="preserve"> қ.</w:t>
      </w:r>
      <w:r w:rsidR="00974BC3" w:rsidRPr="00974BC3">
        <w:rPr>
          <w:rFonts w:ascii="Times New Roman" w:eastAsia="Times New Roman" w:hAnsi="Times New Roman" w:cs="Times New Roman"/>
        </w:rPr>
        <w:t>, Ш</w:t>
      </w:r>
      <w:r w:rsidR="00974BC3">
        <w:rPr>
          <w:rFonts w:ascii="Times New Roman" w:eastAsia="Times New Roman" w:hAnsi="Times New Roman" w:cs="Times New Roman"/>
          <w:lang w:val="kk-KZ"/>
        </w:rPr>
        <w:t>аңырақ-</w:t>
      </w:r>
      <w:r w:rsidR="00974BC3" w:rsidRPr="00974BC3">
        <w:rPr>
          <w:rFonts w:ascii="Times New Roman" w:eastAsia="Times New Roman" w:hAnsi="Times New Roman" w:cs="Times New Roman"/>
        </w:rPr>
        <w:t xml:space="preserve">2 </w:t>
      </w:r>
      <w:r w:rsidR="00974BC3">
        <w:rPr>
          <w:rFonts w:ascii="Times New Roman" w:eastAsia="Times New Roman" w:hAnsi="Times New Roman" w:cs="Times New Roman"/>
          <w:lang w:val="kk-KZ"/>
        </w:rPr>
        <w:t>шағын ауданы</w:t>
      </w:r>
      <w:r w:rsidR="00974BC3" w:rsidRPr="00974BC3">
        <w:rPr>
          <w:rFonts w:ascii="Times New Roman" w:eastAsia="Times New Roman" w:hAnsi="Times New Roman" w:cs="Times New Roman"/>
        </w:rPr>
        <w:t>, Ж</w:t>
      </w:r>
      <w:r w:rsidR="00974BC3">
        <w:rPr>
          <w:rFonts w:ascii="Times New Roman" w:eastAsia="Times New Roman" w:hAnsi="Times New Roman" w:cs="Times New Roman"/>
          <w:lang w:val="kk-KZ"/>
        </w:rPr>
        <w:t>анқожа Батыр к-ші</w:t>
      </w:r>
      <w:r w:rsidR="00974BC3" w:rsidRPr="00974BC3">
        <w:rPr>
          <w:rFonts w:ascii="Times New Roman" w:eastAsia="Times New Roman" w:hAnsi="Times New Roman" w:cs="Times New Roman"/>
        </w:rPr>
        <w:t xml:space="preserve">, 193 </w:t>
      </w:r>
      <w:r w:rsidR="00974BC3">
        <w:rPr>
          <w:rFonts w:ascii="Times New Roman" w:eastAsia="Times New Roman" w:hAnsi="Times New Roman" w:cs="Times New Roman"/>
          <w:lang w:val="kk-KZ"/>
        </w:rPr>
        <w:t>А</w:t>
      </w:r>
      <w:r w:rsidR="00FA6C17"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w:t>
      </w:r>
      <w:r w:rsidR="007C02AE">
        <w:rPr>
          <w:rFonts w:ascii="Times New Roman" w:eastAsia="Times New Roman" w:hAnsi="Times New Roman" w:cs="Times New Roman"/>
        </w:rPr>
        <w:t xml:space="preserve"> </w:t>
      </w:r>
      <w:r w:rsidR="004F6625" w:rsidRPr="004F6625">
        <w:rPr>
          <w:rFonts w:ascii="Times New Roman" w:eastAsia="Times New Roman" w:hAnsi="Times New Roman" w:cs="Times New Roman"/>
        </w:rPr>
        <w:t>19</w:t>
      </w:r>
      <w:r w:rsidR="00B4580B" w:rsidRPr="00F32C47">
        <w:rPr>
          <w:rFonts w:ascii="Times New Roman" w:eastAsia="Times New Roman" w:hAnsi="Times New Roman" w:cs="Times New Roman"/>
        </w:rPr>
        <w:t>.</w:t>
      </w:r>
      <w:r w:rsidR="00D636CE">
        <w:rPr>
          <w:rFonts w:ascii="Times New Roman" w:eastAsia="Times New Roman" w:hAnsi="Times New Roman" w:cs="Times New Roman"/>
          <w:lang w:val="kk-KZ"/>
        </w:rPr>
        <w:t>0</w:t>
      </w:r>
      <w:r w:rsidR="004F6625" w:rsidRPr="004F6625">
        <w:rPr>
          <w:rFonts w:ascii="Times New Roman" w:eastAsia="Times New Roman" w:hAnsi="Times New Roman" w:cs="Times New Roman"/>
        </w:rPr>
        <w:t>8</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14</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D636CE">
        <w:rPr>
          <w:rFonts w:ascii="Times New Roman" w:eastAsia="Times New Roman" w:hAnsi="Times New Roman" w:cs="Times New Roman"/>
          <w:lang w:val="kk-KZ"/>
        </w:rPr>
        <w:t>2</w:t>
      </w:r>
      <w:r w:rsidR="004F6625" w:rsidRPr="004F6625">
        <w:rPr>
          <w:rFonts w:ascii="Times New Roman" w:eastAsia="Times New Roman" w:hAnsi="Times New Roman" w:cs="Times New Roman"/>
        </w:rPr>
        <w:t>6</w:t>
      </w:r>
      <w:r w:rsidR="00B4580B" w:rsidRPr="00F32C47">
        <w:rPr>
          <w:rFonts w:ascii="Times New Roman" w:eastAsia="Times New Roman" w:hAnsi="Times New Roman" w:cs="Times New Roman"/>
        </w:rPr>
        <w:t>.</w:t>
      </w:r>
      <w:r w:rsidR="00051471" w:rsidRPr="00051471">
        <w:rPr>
          <w:rFonts w:ascii="Times New Roman" w:eastAsia="Times New Roman" w:hAnsi="Times New Roman" w:cs="Times New Roman"/>
        </w:rPr>
        <w:t>0</w:t>
      </w:r>
      <w:r w:rsidR="004F6625" w:rsidRPr="004F6625">
        <w:rPr>
          <w:rFonts w:ascii="Times New Roman" w:eastAsia="Times New Roman" w:hAnsi="Times New Roman" w:cs="Times New Roman"/>
        </w:rPr>
        <w:t>8</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15</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245</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p>
    <w:p w14:paraId="395585AD" w14:textId="79EF1997" w:rsidR="00874A5A" w:rsidRPr="00E53EDC" w:rsidRDefault="00730B96" w:rsidP="00E53EDC">
      <w:pPr>
        <w:pStyle w:val="a8"/>
        <w:ind w:left="284" w:firstLine="708"/>
        <w:jc w:val="both"/>
        <w:rPr>
          <w:rFonts w:ascii="Times New Roman" w:eastAsia="Times New Roman" w:hAnsi="Times New Roman" w:cs="Times New Roman"/>
          <w:lang w:val="kk-KZ"/>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4F6625" w:rsidRPr="004F6625">
        <w:rPr>
          <w:rFonts w:ascii="Times New Roman" w:eastAsia="Times New Roman" w:hAnsi="Times New Roman" w:cs="Times New Roman"/>
        </w:rPr>
        <w:t>26</w:t>
      </w:r>
      <w:r w:rsidR="00B4580B" w:rsidRPr="00F32C47">
        <w:rPr>
          <w:rFonts w:ascii="Times New Roman" w:eastAsia="Times New Roman" w:hAnsi="Times New Roman" w:cs="Times New Roman"/>
        </w:rPr>
        <w:t>.</w:t>
      </w:r>
      <w:r w:rsidR="00D636CE">
        <w:rPr>
          <w:rFonts w:ascii="Times New Roman" w:eastAsia="Times New Roman" w:hAnsi="Times New Roman" w:cs="Times New Roman"/>
          <w:lang w:val="kk-KZ"/>
        </w:rPr>
        <w:t>07</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16</w:t>
      </w:r>
      <w:r w:rsidR="003852A1" w:rsidRPr="00E53EDC">
        <w:rPr>
          <w:rFonts w:ascii="Times New Roman" w:eastAsia="Times New Roman" w:hAnsi="Times New Roman" w:cs="Times New Roman"/>
          <w:lang w:val="kk-KZ"/>
        </w:rPr>
        <w:t xml:space="preserve"> сағат </w:t>
      </w:r>
      <w:r w:rsidR="001742CC" w:rsidRPr="00E53EDC">
        <w:rPr>
          <w:rFonts w:ascii="Times New Roman" w:eastAsia="Times New Roman" w:hAnsi="Times New Roman" w:cs="Times New Roman"/>
          <w:lang w:val="kk-KZ"/>
        </w:rPr>
        <w:t>00</w:t>
      </w:r>
      <w:r w:rsidRPr="00E53EDC">
        <w:rPr>
          <w:rFonts w:ascii="Times New Roman" w:eastAsia="Times New Roman" w:hAnsi="Times New Roman" w:cs="Times New Roman"/>
          <w:lang w:val="kk-KZ"/>
        </w:rPr>
        <w:t xml:space="preserve"> минутта </w:t>
      </w:r>
      <w:r w:rsidR="00974BC3" w:rsidRPr="00E53EDC">
        <w:rPr>
          <w:rFonts w:ascii="Times New Roman" w:eastAsia="Times New Roman" w:hAnsi="Times New Roman" w:cs="Times New Roman"/>
          <w:lang w:val="kk-KZ"/>
        </w:rPr>
        <w:t>Алматы</w:t>
      </w:r>
      <w:r w:rsidR="00974BC3">
        <w:rPr>
          <w:rFonts w:ascii="Times New Roman" w:eastAsia="Times New Roman" w:hAnsi="Times New Roman" w:cs="Times New Roman"/>
          <w:lang w:val="kk-KZ"/>
        </w:rPr>
        <w:t xml:space="preserve"> қ.</w:t>
      </w:r>
      <w:r w:rsidR="00974BC3" w:rsidRPr="00E53EDC">
        <w:rPr>
          <w:rFonts w:ascii="Times New Roman" w:eastAsia="Times New Roman" w:hAnsi="Times New Roman" w:cs="Times New Roman"/>
          <w:lang w:val="kk-KZ"/>
        </w:rPr>
        <w:t>, Ш</w:t>
      </w:r>
      <w:r w:rsidR="00974BC3">
        <w:rPr>
          <w:rFonts w:ascii="Times New Roman" w:eastAsia="Times New Roman" w:hAnsi="Times New Roman" w:cs="Times New Roman"/>
          <w:lang w:val="kk-KZ"/>
        </w:rPr>
        <w:t>аңырақ-</w:t>
      </w:r>
      <w:r w:rsidR="00974BC3" w:rsidRPr="00E53EDC">
        <w:rPr>
          <w:rFonts w:ascii="Times New Roman" w:eastAsia="Times New Roman" w:hAnsi="Times New Roman" w:cs="Times New Roman"/>
          <w:lang w:val="kk-KZ"/>
        </w:rPr>
        <w:t xml:space="preserve">2 </w:t>
      </w:r>
      <w:r w:rsidR="00974BC3">
        <w:rPr>
          <w:rFonts w:ascii="Times New Roman" w:eastAsia="Times New Roman" w:hAnsi="Times New Roman" w:cs="Times New Roman"/>
          <w:lang w:val="kk-KZ"/>
        </w:rPr>
        <w:t>шағын ауданы</w:t>
      </w:r>
      <w:r w:rsidR="00974BC3" w:rsidRPr="00E53EDC">
        <w:rPr>
          <w:rFonts w:ascii="Times New Roman" w:eastAsia="Times New Roman" w:hAnsi="Times New Roman" w:cs="Times New Roman"/>
          <w:lang w:val="kk-KZ"/>
        </w:rPr>
        <w:t>, Ж</w:t>
      </w:r>
      <w:r w:rsidR="00974BC3">
        <w:rPr>
          <w:rFonts w:ascii="Times New Roman" w:eastAsia="Times New Roman" w:hAnsi="Times New Roman" w:cs="Times New Roman"/>
          <w:lang w:val="kk-KZ"/>
        </w:rPr>
        <w:t>анқожа Батыр к-ші</w:t>
      </w:r>
      <w:r w:rsidR="00974BC3" w:rsidRPr="00E53EDC">
        <w:rPr>
          <w:rFonts w:ascii="Times New Roman" w:eastAsia="Times New Roman" w:hAnsi="Times New Roman" w:cs="Times New Roman"/>
          <w:lang w:val="kk-KZ"/>
        </w:rPr>
        <w:t xml:space="preserve">, 193 </w:t>
      </w:r>
      <w:r w:rsidR="00974BC3">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w:t>
      </w:r>
      <w:r w:rsidR="008C323E" w:rsidRPr="00E53EDC">
        <w:rPr>
          <w:rFonts w:ascii="Times New Roman" w:eastAsia="Times New Roman" w:hAnsi="Times New Roman" w:cs="Times New Roman"/>
          <w:lang w:val="kk-KZ"/>
        </w:rPr>
        <w:t>ашылады.</w:t>
      </w:r>
    </w:p>
    <w:p w14:paraId="20F61032" w14:textId="77777777" w:rsidR="00206D56" w:rsidRPr="00773B00" w:rsidRDefault="0056295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773B00" w:rsidRDefault="0058775C"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773B00">
        <w:rPr>
          <w:rFonts w:ascii="Times New Roman" w:eastAsia="Times New Roman" w:hAnsi="Times New Roman" w:cs="Times New Roman"/>
          <w:lang w:val="kk-KZ"/>
        </w:rPr>
        <w:t>т</w:t>
      </w:r>
      <w:r w:rsidRPr="00773B00">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773B00" w:rsidRDefault="00074809"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773B00" w:rsidRDefault="00F53526"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773B00" w:rsidRDefault="00F53526" w:rsidP="0089383A">
      <w:pPr>
        <w:pStyle w:val="a8"/>
        <w:ind w:left="284"/>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сатып алуды ұйымдастырушының атауын, орналасқан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773B00" w:rsidRDefault="00156FE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Бел</w:t>
      </w:r>
      <w:r w:rsidR="004435E0" w:rsidRPr="00773B00">
        <w:rPr>
          <w:rFonts w:ascii="Times New Roman" w:eastAsia="Times New Roman" w:hAnsi="Times New Roman" w:cs="Times New Roman"/>
          <w:lang w:val="kk-KZ"/>
        </w:rPr>
        <w:t>г</w:t>
      </w:r>
      <w:r w:rsidRPr="00773B00">
        <w:rPr>
          <w:rFonts w:ascii="Times New Roman" w:eastAsia="Times New Roman" w:hAnsi="Times New Roman" w:cs="Times New Roman"/>
          <w:lang w:val="kk-KZ"/>
        </w:rPr>
        <w:t xml:space="preserve">іленген </w:t>
      </w:r>
      <w:r w:rsidR="004435E0" w:rsidRPr="00773B00">
        <w:rPr>
          <w:rFonts w:ascii="Times New Roman" w:eastAsia="Times New Roman" w:hAnsi="Times New Roman" w:cs="Times New Roman"/>
          <w:lang w:val="kk-KZ"/>
        </w:rPr>
        <w:t xml:space="preserve">ұсыну </w:t>
      </w:r>
      <w:r w:rsidRPr="00773B00">
        <w:rPr>
          <w:rFonts w:ascii="Times New Roman" w:eastAsia="Times New Roman" w:hAnsi="Times New Roman" w:cs="Times New Roman"/>
          <w:lang w:val="kk-KZ"/>
        </w:rPr>
        <w:t>мерзім</w:t>
      </w:r>
      <w:r w:rsidR="004435E0" w:rsidRPr="00773B00">
        <w:rPr>
          <w:rFonts w:ascii="Times New Roman" w:eastAsia="Times New Roman" w:hAnsi="Times New Roman" w:cs="Times New Roman"/>
          <w:lang w:val="kk-KZ"/>
        </w:rPr>
        <w:t>і</w:t>
      </w:r>
      <w:r w:rsidRPr="00773B00">
        <w:rPr>
          <w:rFonts w:ascii="Times New Roman" w:eastAsia="Times New Roman" w:hAnsi="Times New Roman" w:cs="Times New Roman"/>
          <w:lang w:val="kk-KZ"/>
        </w:rPr>
        <w:t xml:space="preserve"> аяқталғаннан кейін </w:t>
      </w:r>
      <w:r w:rsidR="004435E0" w:rsidRPr="00773B00">
        <w:rPr>
          <w:rFonts w:ascii="Times New Roman" w:eastAsia="Times New Roman" w:hAnsi="Times New Roman" w:cs="Times New Roman"/>
          <w:lang w:val="kk-KZ"/>
        </w:rPr>
        <w:t xml:space="preserve">ұсынылған </w:t>
      </w:r>
      <w:r w:rsidRPr="00773B00">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773B00">
        <w:rPr>
          <w:rFonts w:ascii="Times New Roman" w:eastAsia="Times New Roman" w:hAnsi="Times New Roman" w:cs="Times New Roman"/>
          <w:lang w:val="kk-KZ"/>
        </w:rPr>
        <w:t>верт әлеуетті өнім берушіге кері</w:t>
      </w:r>
      <w:r w:rsidRPr="00773B00">
        <w:rPr>
          <w:rFonts w:ascii="Times New Roman" w:eastAsia="Times New Roman" w:hAnsi="Times New Roman" w:cs="Times New Roman"/>
          <w:lang w:val="kk-KZ"/>
        </w:rPr>
        <w:t xml:space="preserve"> қайтарылады. </w:t>
      </w:r>
    </w:p>
    <w:p w14:paraId="516F48FD" w14:textId="622F7AB2" w:rsidR="00EF4E28" w:rsidRPr="00773B00" w:rsidRDefault="007D3F2F"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773B00">
        <w:rPr>
          <w:rFonts w:ascii="Times New Roman" w:eastAsia="Times New Roman" w:hAnsi="Times New Roman" w:cs="Times New Roman"/>
          <w:lang w:val="kk-KZ"/>
        </w:rPr>
        <w:t xml:space="preserve"> </w:t>
      </w:r>
      <w:r w:rsidR="00EF4E28" w:rsidRPr="00773B00">
        <w:rPr>
          <w:rFonts w:ascii="Times New Roman" w:eastAsia="Times New Roman" w:hAnsi="Times New Roman" w:cs="Times New Roman"/>
          <w:lang w:val="kk-KZ"/>
        </w:rPr>
        <w:t>(</w:t>
      </w:r>
      <w:r w:rsidR="00974BC3" w:rsidRPr="00773B00">
        <w:rPr>
          <w:rFonts w:ascii="Times New Roman" w:eastAsia="Times New Roman" w:hAnsi="Times New Roman" w:cs="Times New Roman"/>
          <w:lang w:val="kk-KZ"/>
        </w:rPr>
        <w:t>http://gp22.kz/</w:t>
      </w:r>
      <w:r w:rsidR="00EF4E28" w:rsidRPr="00773B00">
        <w:rPr>
          <w:rFonts w:ascii="Times New Roman" w:eastAsia="Times New Roman" w:hAnsi="Times New Roman" w:cs="Times New Roman"/>
          <w:lang w:val="kk-KZ"/>
        </w:rPr>
        <w:t xml:space="preserve">). </w:t>
      </w:r>
    </w:p>
    <w:p w14:paraId="354FE289" w14:textId="77777777" w:rsidR="005246BB" w:rsidRPr="00773B00"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773B00"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773B00" w:rsidRDefault="003C50C3" w:rsidP="005B388B">
      <w:pPr>
        <w:pStyle w:val="a8"/>
        <w:jc w:val="both"/>
        <w:rPr>
          <w:rFonts w:ascii="Times New Roman" w:eastAsia="Times New Roman" w:hAnsi="Times New Roman" w:cs="Times New Roman"/>
          <w:lang w:val="kk-KZ"/>
        </w:rPr>
      </w:pPr>
    </w:p>
    <w:p w14:paraId="72B98E7B" w14:textId="77777777" w:rsidR="005B388B" w:rsidRPr="00773B00" w:rsidRDefault="005B388B" w:rsidP="005B388B">
      <w:pPr>
        <w:pStyle w:val="a8"/>
        <w:jc w:val="both"/>
        <w:rPr>
          <w:rFonts w:ascii="Times New Roman" w:eastAsia="Times New Roman" w:hAnsi="Times New Roman" w:cs="Times New Roman"/>
          <w:lang w:val="kk-KZ"/>
        </w:rPr>
      </w:pPr>
    </w:p>
    <w:p w14:paraId="539C08EE" w14:textId="77777777" w:rsidR="00CD10D3" w:rsidRPr="00773B00" w:rsidRDefault="00CD10D3" w:rsidP="005B388B">
      <w:pPr>
        <w:pStyle w:val="a8"/>
        <w:jc w:val="both"/>
        <w:rPr>
          <w:rFonts w:ascii="Times New Roman" w:eastAsia="Times New Roman" w:hAnsi="Times New Roman" w:cs="Times New Roman"/>
          <w:lang w:val="kk-KZ"/>
        </w:rPr>
      </w:pPr>
    </w:p>
    <w:p w14:paraId="67C55F27" w14:textId="77777777" w:rsidR="0089383A" w:rsidRPr="00773B00" w:rsidRDefault="0089383A" w:rsidP="005B388B">
      <w:pPr>
        <w:spacing w:after="0" w:line="240" w:lineRule="auto"/>
        <w:jc w:val="center"/>
        <w:rPr>
          <w:rFonts w:ascii="Times New Roman" w:hAnsi="Times New Roman" w:cs="Times New Roman"/>
          <w:b/>
          <w:lang w:val="kk-KZ"/>
        </w:rPr>
      </w:pPr>
    </w:p>
    <w:p w14:paraId="4A3035F5" w14:textId="40A94E6E"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4F6625" w:rsidRPr="001647DD">
        <w:rPr>
          <w:rFonts w:ascii="Times New Roman" w:hAnsi="Times New Roman" w:cs="Times New Roman"/>
          <w:b/>
        </w:rPr>
        <w:t>19</w:t>
      </w:r>
      <w:r w:rsidR="00EC2F14" w:rsidRPr="00F32C47">
        <w:rPr>
          <w:rFonts w:ascii="Times New Roman" w:hAnsi="Times New Roman" w:cs="Times New Roman"/>
          <w:b/>
        </w:rPr>
        <w:t>.</w:t>
      </w:r>
      <w:r w:rsidR="004F6625" w:rsidRPr="001647DD">
        <w:rPr>
          <w:rFonts w:ascii="Times New Roman" w:hAnsi="Times New Roman" w:cs="Times New Roman"/>
          <w:b/>
        </w:rPr>
        <w:t>08</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06599387" w:rsidR="00C51AD5" w:rsidRPr="00F32C47" w:rsidRDefault="00775645" w:rsidP="005B388B">
      <w:pPr>
        <w:pStyle w:val="a8"/>
        <w:ind w:left="284" w:firstLine="708"/>
        <w:jc w:val="both"/>
        <w:rPr>
          <w:rFonts w:ascii="Times New Roman" w:hAnsi="Times New Roman" w:cs="Times New Roman"/>
          <w:b/>
          <w:bCs/>
          <w:i/>
          <w:iCs/>
        </w:rPr>
      </w:pPr>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 xml:space="preserve">ганизатор закупок </w:t>
      </w:r>
      <w:r w:rsidR="00974BC3">
        <w:rPr>
          <w:rFonts w:ascii="Times New Roman" w:eastAsia="Times New Roman" w:hAnsi="Times New Roman" w:cs="Times New Roman"/>
          <w:lang w:val="kk-KZ"/>
        </w:rPr>
        <w:t>КГ</w:t>
      </w:r>
      <w:r w:rsidR="00DA3518" w:rsidRPr="00F32C47">
        <w:rPr>
          <w:rFonts w:ascii="Times New Roman" w:eastAsia="Times New Roman" w:hAnsi="Times New Roman" w:cs="Times New Roman"/>
        </w:rPr>
        <w:t>П на ПХВ «</w:t>
      </w:r>
      <w:r w:rsidR="00974BC3">
        <w:rPr>
          <w:rFonts w:ascii="Times New Roman" w:eastAsia="Times New Roman" w:hAnsi="Times New Roman" w:cs="Times New Roman"/>
          <w:lang w:val="kk-KZ"/>
        </w:rPr>
        <w:t>Городская поликлиника №22</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w:t>
      </w:r>
      <w:r w:rsidR="00974BC3" w:rsidRPr="00974BC3">
        <w:rPr>
          <w:rFonts w:ascii="Times New Roman" w:eastAsia="Times New Roman" w:hAnsi="Times New Roman" w:cs="Times New Roman"/>
        </w:rPr>
        <w:t>общественного здоровья</w:t>
      </w:r>
      <w:r w:rsidR="00CD313A"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191009B4" w:rsidR="00292864" w:rsidRPr="00F32C47" w:rsidRDefault="001D3AB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Алматы, </w:t>
      </w:r>
      <w:r w:rsidR="00974BC3" w:rsidRPr="00974BC3">
        <w:rPr>
          <w:rFonts w:ascii="Times New Roman" w:eastAsia="Times New Roman" w:hAnsi="Times New Roman" w:cs="Times New Roman"/>
        </w:rPr>
        <w:t xml:space="preserve">Микрорайон ШАНЫРАК 2 , Улица ЖАНКОЖА БАТЫРА, 193 </w:t>
      </w:r>
      <w:r w:rsidR="00D0109D">
        <w:rPr>
          <w:rFonts w:ascii="Times New Roman" w:eastAsia="Times New Roman" w:hAnsi="Times New Roman" w:cs="Times New Roman"/>
          <w:lang w:val="kk-KZ"/>
        </w:rPr>
        <w:t>А</w:t>
      </w:r>
      <w:r w:rsidR="007E0C0D" w:rsidRPr="00F32C47">
        <w:rPr>
          <w:rFonts w:ascii="Times New Roman" w:eastAsia="Times New Roman" w:hAnsi="Times New Roman" w:cs="Times New Roman"/>
        </w:rPr>
        <w:t xml:space="preserve">, с </w:t>
      </w:r>
      <w:r w:rsidR="00FB332A">
        <w:rPr>
          <w:rFonts w:ascii="Times New Roman" w:eastAsia="Times New Roman" w:hAnsi="Times New Roman" w:cs="Times New Roman"/>
          <w:lang w:val="kk-KZ"/>
        </w:rPr>
        <w:t>14</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4F6625" w:rsidRPr="004F6625">
        <w:rPr>
          <w:rFonts w:ascii="Times New Roman" w:eastAsia="Times New Roman" w:hAnsi="Times New Roman" w:cs="Times New Roman"/>
        </w:rPr>
        <w:t>19</w:t>
      </w:r>
      <w:r w:rsidR="00C51AD5" w:rsidRPr="00F32C47">
        <w:rPr>
          <w:rFonts w:ascii="Times New Roman" w:eastAsia="Times New Roman" w:hAnsi="Times New Roman" w:cs="Times New Roman"/>
        </w:rPr>
        <w:t>.</w:t>
      </w:r>
      <w:r w:rsidR="004F6625" w:rsidRPr="004F6625">
        <w:rPr>
          <w:rFonts w:ascii="Times New Roman" w:eastAsia="Times New Roman" w:hAnsi="Times New Roman" w:cs="Times New Roman"/>
        </w:rPr>
        <w:t>08</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FB332A">
        <w:rPr>
          <w:rFonts w:ascii="Times New Roman" w:eastAsia="Times New Roman" w:hAnsi="Times New Roman" w:cs="Times New Roman"/>
          <w:lang w:val="kk-KZ"/>
        </w:rPr>
        <w:t>15</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0D68FA" w:rsidRPr="000D68FA">
        <w:rPr>
          <w:rFonts w:ascii="Times New Roman" w:eastAsia="Times New Roman" w:hAnsi="Times New Roman" w:cs="Times New Roman"/>
        </w:rPr>
        <w:t>2</w:t>
      </w:r>
      <w:r w:rsidR="004F6625" w:rsidRPr="004F6625">
        <w:rPr>
          <w:rFonts w:ascii="Times New Roman" w:eastAsia="Times New Roman" w:hAnsi="Times New Roman" w:cs="Times New Roman"/>
        </w:rPr>
        <w:t>6</w:t>
      </w:r>
      <w:r w:rsidR="00C51AD5" w:rsidRPr="00F32C47">
        <w:rPr>
          <w:rFonts w:ascii="Times New Roman" w:eastAsia="Times New Roman" w:hAnsi="Times New Roman" w:cs="Times New Roman"/>
        </w:rPr>
        <w:t>.</w:t>
      </w:r>
      <w:r w:rsidR="00D636CE">
        <w:rPr>
          <w:rFonts w:ascii="Times New Roman" w:eastAsia="Times New Roman" w:hAnsi="Times New Roman" w:cs="Times New Roman"/>
          <w:lang w:val="kk-KZ"/>
        </w:rPr>
        <w:t>0</w:t>
      </w:r>
      <w:r w:rsidR="004F6625" w:rsidRPr="004F6625">
        <w:rPr>
          <w:rFonts w:ascii="Times New Roman" w:eastAsia="Times New Roman" w:hAnsi="Times New Roman" w:cs="Times New Roman"/>
        </w:rPr>
        <w:t>8</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за исключением выходных и праздничных дней;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w:t>
      </w:r>
      <w:r w:rsidR="00D0109D">
        <w:rPr>
          <w:rFonts w:ascii="Times New Roman" w:eastAsia="Times New Roman" w:hAnsi="Times New Roman" w:cs="Times New Roman"/>
          <w:lang w:val="kk-KZ"/>
        </w:rPr>
        <w:t>45</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r w:rsidR="00C51AD5" w:rsidRPr="00F32C47">
        <w:rPr>
          <w:rFonts w:ascii="Times New Roman" w:eastAsia="Times New Roman" w:hAnsi="Times New Roman" w:cs="Times New Roman"/>
        </w:rPr>
        <w:t xml:space="preserve"> </w:t>
      </w:r>
    </w:p>
    <w:p w14:paraId="18BEA0B8" w14:textId="04655AD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FB332A">
        <w:rPr>
          <w:rFonts w:ascii="Times New Roman" w:eastAsia="Times New Roman" w:hAnsi="Times New Roman" w:cs="Times New Roman"/>
          <w:lang w:val="kk-KZ"/>
        </w:rPr>
        <w:t>16</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4F6625" w:rsidRPr="004F6625">
        <w:rPr>
          <w:rFonts w:ascii="Times New Roman" w:eastAsia="Times New Roman" w:hAnsi="Times New Roman" w:cs="Times New Roman"/>
        </w:rPr>
        <w:t>26</w:t>
      </w:r>
      <w:r w:rsidR="00292864" w:rsidRPr="00F32C47">
        <w:rPr>
          <w:rFonts w:ascii="Times New Roman" w:eastAsia="Times New Roman" w:hAnsi="Times New Roman" w:cs="Times New Roman"/>
        </w:rPr>
        <w:t>.</w:t>
      </w:r>
      <w:r w:rsidR="004F6625" w:rsidRPr="004F6625">
        <w:rPr>
          <w:rFonts w:ascii="Times New Roman" w:eastAsia="Times New Roman" w:hAnsi="Times New Roman" w:cs="Times New Roman"/>
        </w:rPr>
        <w:t>08</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D0109D" w:rsidRPr="00F32C47">
        <w:rPr>
          <w:rFonts w:ascii="Times New Roman" w:eastAsia="Times New Roman" w:hAnsi="Times New Roman" w:cs="Times New Roman"/>
        </w:rPr>
        <w:t xml:space="preserve">г. Алматы, </w:t>
      </w:r>
      <w:r w:rsidR="00D0109D" w:rsidRPr="00974BC3">
        <w:rPr>
          <w:rFonts w:ascii="Times New Roman" w:eastAsia="Times New Roman" w:hAnsi="Times New Roman" w:cs="Times New Roman"/>
        </w:rPr>
        <w:t xml:space="preserve">Микрорайон ШАНЫРАК 2, Улица ЖАНКОЖА БАТЫРА, 193 </w:t>
      </w:r>
      <w:r w:rsidR="00D0109D">
        <w:rPr>
          <w:rFonts w:ascii="Times New Roman" w:eastAsia="Times New Roman" w:hAnsi="Times New Roman" w:cs="Times New Roman"/>
          <w:lang w:val="kk-KZ"/>
        </w:rPr>
        <w:t>А</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1A67E2C4"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F7EAE9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00F91448" w:rsidRPr="00F32C47">
        <w:rPr>
          <w:rFonts w:ascii="Times New Roman" w:eastAsia="Times New Roman" w:hAnsi="Times New Roman" w:cs="Times New Roman"/>
        </w:rPr>
        <w:t>требовани</w:t>
      </w:r>
      <w:proofErr w:type="spellEnd"/>
      <w:r w:rsidR="004659BA">
        <w:rPr>
          <w:rFonts w:ascii="Times New Roman" w:eastAsia="Times New Roman" w:hAnsi="Times New Roman" w:cs="Times New Roman"/>
          <w:lang w:val="kk-KZ"/>
        </w:rPr>
        <w:t xml:space="preserve">й </w:t>
      </w:r>
      <w:r w:rsidR="00F91448" w:rsidRPr="00F32C47">
        <w:rPr>
          <w:rFonts w:ascii="Times New Roman" w:eastAsia="Times New Roman" w:hAnsi="Times New Roman" w:cs="Times New Roman"/>
        </w:rPr>
        <w:t>объявления</w:t>
      </w:r>
      <w:proofErr w:type="gramEnd"/>
      <w:r w:rsidR="00F91448" w:rsidRPr="00F32C47">
        <w:rPr>
          <w:rFonts w:ascii="Times New Roman" w:eastAsia="Times New Roman" w:hAnsi="Times New Roman" w:cs="Times New Roman"/>
        </w:rPr>
        <w:t xml:space="preserve"> </w:t>
      </w:r>
      <w:r w:rsidRPr="00F32C47">
        <w:rPr>
          <w:rFonts w:ascii="Times New Roman" w:eastAsia="Times New Roman" w:hAnsi="Times New Roman" w:cs="Times New Roman"/>
        </w:rPr>
        <w:t>возвращается потенциальному поставщику.</w:t>
      </w:r>
    </w:p>
    <w:p w14:paraId="3799B52A" w14:textId="723E28CC"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интерне</w:t>
      </w:r>
      <w:r w:rsidR="0065196A" w:rsidRPr="00F32C47">
        <w:rPr>
          <w:rFonts w:ascii="Times New Roman" w:eastAsia="Times New Roman" w:hAnsi="Times New Roman" w:cs="Times New Roman"/>
        </w:rPr>
        <w:t>т-ресурсе организатора закупок (</w:t>
      </w:r>
      <w:r w:rsidR="00D0109D" w:rsidRPr="00974BC3">
        <w:rPr>
          <w:rFonts w:ascii="Times New Roman" w:eastAsia="Times New Roman" w:hAnsi="Times New Roman" w:cs="Times New Roman"/>
        </w:rPr>
        <w:t>http://gp22.kz/</w:t>
      </w:r>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Default="00572769" w:rsidP="005B388B">
      <w:pPr>
        <w:spacing w:after="0" w:line="240" w:lineRule="auto"/>
        <w:ind w:left="284" w:hanging="2835"/>
        <w:outlineLvl w:val="0"/>
        <w:rPr>
          <w:rFonts w:ascii="Times New Roman" w:hAnsi="Times New Roman" w:cs="Times New Roman"/>
        </w:rPr>
      </w:pPr>
    </w:p>
    <w:p w14:paraId="7202E9B8" w14:textId="55B01870" w:rsidR="00B3142F" w:rsidRDefault="00B3142F" w:rsidP="005B388B">
      <w:pPr>
        <w:spacing w:after="0" w:line="240" w:lineRule="auto"/>
        <w:ind w:left="284" w:hanging="2835"/>
        <w:outlineLvl w:val="0"/>
        <w:rPr>
          <w:rFonts w:ascii="Times New Roman" w:hAnsi="Times New Roman" w:cs="Times New Roman"/>
        </w:rPr>
      </w:pPr>
    </w:p>
    <w:p w14:paraId="5FA6641E" w14:textId="0D5BAE2A" w:rsidR="00D0109D" w:rsidRDefault="00D0109D" w:rsidP="005B388B">
      <w:pPr>
        <w:spacing w:after="0" w:line="240" w:lineRule="auto"/>
        <w:ind w:left="284" w:hanging="2835"/>
        <w:outlineLvl w:val="0"/>
        <w:rPr>
          <w:rFonts w:ascii="Times New Roman" w:hAnsi="Times New Roman" w:cs="Times New Roman"/>
        </w:rPr>
      </w:pPr>
    </w:p>
    <w:p w14:paraId="11353DE1" w14:textId="42939231" w:rsidR="00D0109D" w:rsidRDefault="00D0109D" w:rsidP="005B388B">
      <w:pPr>
        <w:spacing w:after="0" w:line="240" w:lineRule="auto"/>
        <w:ind w:left="284" w:hanging="2835"/>
        <w:outlineLvl w:val="0"/>
        <w:rPr>
          <w:rFonts w:ascii="Times New Roman" w:hAnsi="Times New Roman" w:cs="Times New Roman"/>
        </w:rPr>
      </w:pPr>
    </w:p>
    <w:p w14:paraId="29894133" w14:textId="293AE0FF" w:rsidR="00F36024" w:rsidRDefault="00D0109D" w:rsidP="00D0109D">
      <w:pPr>
        <w:spacing w:after="0" w:line="240" w:lineRule="atLeast"/>
        <w:jc w:val="right"/>
        <w:rPr>
          <w:rFonts w:ascii="Times New Roman" w:eastAsia="Times New Roman" w:hAnsi="Times New Roman" w:cs="Times New Roman"/>
          <w:b/>
          <w:color w:val="000000" w:themeColor="text1"/>
          <w:sz w:val="20"/>
          <w:szCs w:val="20"/>
          <w:lang w:val="kk-KZ"/>
        </w:rPr>
      </w:pPr>
      <w:bookmarkStart w:id="0" w:name="_Hlk97032266"/>
      <w:r>
        <w:rPr>
          <w:rFonts w:ascii="Times New Roman" w:eastAsia="Times New Roman" w:hAnsi="Times New Roman" w:cs="Times New Roman"/>
          <w:b/>
          <w:color w:val="000000" w:themeColor="text1"/>
          <w:sz w:val="20"/>
          <w:szCs w:val="20"/>
          <w:lang w:val="kk-KZ"/>
        </w:rPr>
        <w:lastRenderedPageBreak/>
        <w:t>Приложение 1</w:t>
      </w:r>
    </w:p>
    <w:p w14:paraId="52D66F47" w14:textId="743D21AF" w:rsidR="00D0109D" w:rsidRDefault="00D0109D" w:rsidP="00D0109D">
      <w:pPr>
        <w:spacing w:after="0" w:line="240" w:lineRule="atLeast"/>
        <w:rPr>
          <w:rFonts w:ascii="Times New Roman" w:eastAsia="Times New Roman" w:hAnsi="Times New Roman" w:cs="Times New Roman"/>
          <w:b/>
          <w:color w:val="000000" w:themeColor="text1"/>
          <w:sz w:val="20"/>
          <w:szCs w:val="20"/>
          <w:lang w:val="kk-KZ"/>
        </w:rPr>
      </w:pPr>
    </w:p>
    <w:p w14:paraId="0A659FAF" w14:textId="4E041426" w:rsidR="00E53EDC" w:rsidRDefault="00773B00" w:rsidP="00773B00">
      <w:pPr>
        <w:spacing w:after="0" w:line="240" w:lineRule="atLeast"/>
        <w:jc w:val="center"/>
        <w:rPr>
          <w:rFonts w:ascii="Times New Roman" w:eastAsia="Times New Roman" w:hAnsi="Times New Roman" w:cs="Times New Roman"/>
          <w:b/>
          <w:color w:val="000000" w:themeColor="text1"/>
          <w:lang w:val="kk-KZ"/>
        </w:rPr>
      </w:pPr>
      <w:r>
        <w:rPr>
          <w:rFonts w:ascii="Times New Roman" w:eastAsia="Times New Roman" w:hAnsi="Times New Roman" w:cs="Times New Roman"/>
          <w:b/>
          <w:color w:val="000000" w:themeColor="text1"/>
          <w:lang w:val="kk-KZ"/>
        </w:rPr>
        <w:t>Техническая спецификация</w:t>
      </w:r>
    </w:p>
    <w:p w14:paraId="0D85CA2E" w14:textId="60A9FF0E" w:rsidR="00773B00" w:rsidRDefault="00773B00" w:rsidP="00773B00">
      <w:pPr>
        <w:spacing w:after="0" w:line="240" w:lineRule="atLeast"/>
        <w:jc w:val="center"/>
        <w:rPr>
          <w:rFonts w:ascii="Times New Roman" w:eastAsia="Times New Roman" w:hAnsi="Times New Roman" w:cs="Times New Roman"/>
          <w:b/>
          <w:color w:val="000000" w:themeColor="text1"/>
          <w:lang w:val="kk-KZ"/>
        </w:rPr>
      </w:pPr>
    </w:p>
    <w:tbl>
      <w:tblPr>
        <w:tblStyle w:val="ab"/>
        <w:tblW w:w="10207" w:type="dxa"/>
        <w:tblInd w:w="-176" w:type="dxa"/>
        <w:tblLayout w:type="fixed"/>
        <w:tblLook w:val="04A0" w:firstRow="1" w:lastRow="0" w:firstColumn="1" w:lastColumn="0" w:noHBand="0" w:noVBand="1"/>
      </w:tblPr>
      <w:tblGrid>
        <w:gridCol w:w="710"/>
        <w:gridCol w:w="4110"/>
        <w:gridCol w:w="880"/>
        <w:gridCol w:w="1388"/>
        <w:gridCol w:w="1418"/>
        <w:gridCol w:w="1701"/>
      </w:tblGrid>
      <w:tr w:rsidR="007425E0" w:rsidRPr="003B29C0" w14:paraId="7CA9B971" w14:textId="77777777" w:rsidTr="00B026F0">
        <w:trPr>
          <w:trHeight w:val="300"/>
        </w:trPr>
        <w:tc>
          <w:tcPr>
            <w:tcW w:w="710" w:type="dxa"/>
            <w:hideMark/>
          </w:tcPr>
          <w:bookmarkEnd w:id="0"/>
          <w:p w14:paraId="47243C93" w14:textId="15707CFA"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w:t>
            </w:r>
          </w:p>
        </w:tc>
        <w:tc>
          <w:tcPr>
            <w:tcW w:w="4110" w:type="dxa"/>
            <w:hideMark/>
          </w:tcPr>
          <w:p w14:paraId="5434B136" w14:textId="1075DD99"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Наименование</w:t>
            </w:r>
          </w:p>
        </w:tc>
        <w:tc>
          <w:tcPr>
            <w:tcW w:w="880" w:type="dxa"/>
            <w:hideMark/>
          </w:tcPr>
          <w:p w14:paraId="047F4E58" w14:textId="5C14443F" w:rsidR="007425E0" w:rsidRPr="003B29C0" w:rsidRDefault="007425E0" w:rsidP="007425E0">
            <w:pPr>
              <w:jc w:val="center"/>
              <w:rPr>
                <w:rFonts w:ascii="Times New Roman" w:hAnsi="Times New Roman" w:cs="Times New Roman"/>
                <w:b/>
                <w:sz w:val="24"/>
                <w:szCs w:val="24"/>
              </w:rPr>
            </w:pPr>
            <w:proofErr w:type="spellStart"/>
            <w:proofErr w:type="gramStart"/>
            <w:r w:rsidRPr="003B29C0">
              <w:rPr>
                <w:rFonts w:ascii="Times New Roman" w:hAnsi="Times New Roman" w:cs="Times New Roman"/>
                <w:b/>
                <w:sz w:val="24"/>
                <w:szCs w:val="24"/>
              </w:rPr>
              <w:t>Ед.изм</w:t>
            </w:r>
            <w:proofErr w:type="spellEnd"/>
            <w:proofErr w:type="gramEnd"/>
          </w:p>
        </w:tc>
        <w:tc>
          <w:tcPr>
            <w:tcW w:w="1388" w:type="dxa"/>
            <w:hideMark/>
          </w:tcPr>
          <w:p w14:paraId="22ED44C3" w14:textId="3F58175F"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Кол</w:t>
            </w:r>
            <w:r>
              <w:rPr>
                <w:rFonts w:ascii="Times New Roman" w:hAnsi="Times New Roman" w:cs="Times New Roman"/>
                <w:b/>
                <w:sz w:val="24"/>
                <w:szCs w:val="24"/>
              </w:rPr>
              <w:t>-</w:t>
            </w:r>
            <w:r w:rsidRPr="003B29C0">
              <w:rPr>
                <w:rFonts w:ascii="Times New Roman" w:hAnsi="Times New Roman" w:cs="Times New Roman"/>
                <w:b/>
                <w:sz w:val="24"/>
                <w:szCs w:val="24"/>
              </w:rPr>
              <w:t>во</w:t>
            </w:r>
          </w:p>
        </w:tc>
        <w:tc>
          <w:tcPr>
            <w:tcW w:w="1418" w:type="dxa"/>
            <w:noWrap/>
            <w:hideMark/>
          </w:tcPr>
          <w:p w14:paraId="0373A890" w14:textId="67E73507"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Цена за ед.</w:t>
            </w:r>
          </w:p>
        </w:tc>
        <w:tc>
          <w:tcPr>
            <w:tcW w:w="1701" w:type="dxa"/>
            <w:noWrap/>
            <w:hideMark/>
          </w:tcPr>
          <w:p w14:paraId="071646E0" w14:textId="55201C4B"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Сумма</w:t>
            </w:r>
          </w:p>
        </w:tc>
      </w:tr>
      <w:tr w:rsidR="00486AB1" w:rsidRPr="00E260DC" w14:paraId="416FAE5B" w14:textId="77777777" w:rsidTr="00F01DCF">
        <w:trPr>
          <w:trHeight w:val="151"/>
        </w:trPr>
        <w:tc>
          <w:tcPr>
            <w:tcW w:w="710" w:type="dxa"/>
            <w:noWrap/>
          </w:tcPr>
          <w:p w14:paraId="2C5A6BC4" w14:textId="56A89FBB"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1</w:t>
            </w:r>
          </w:p>
        </w:tc>
        <w:tc>
          <w:tcPr>
            <w:tcW w:w="4110" w:type="dxa"/>
          </w:tcPr>
          <w:p w14:paraId="23E510B4" w14:textId="1B69DBDA" w:rsidR="000D68FA" w:rsidRPr="00904C6E" w:rsidRDefault="00A455B4" w:rsidP="00904C6E">
            <w:pPr>
              <w:rPr>
                <w:rFonts w:ascii="Times New Roman" w:hAnsi="Times New Roman" w:cs="Times New Roman"/>
                <w:sz w:val="24"/>
                <w:szCs w:val="24"/>
              </w:rPr>
            </w:pPr>
            <w:r w:rsidRPr="00A455B4">
              <w:rPr>
                <w:rFonts w:ascii="Times New Roman" w:hAnsi="Times New Roman" w:cs="Times New Roman"/>
                <w:sz w:val="24"/>
                <w:szCs w:val="24"/>
              </w:rPr>
              <w:t>Весы электронные настольные для новорожденных</w:t>
            </w:r>
            <w:r w:rsidRPr="00904C6E">
              <w:rPr>
                <w:rFonts w:ascii="Times New Roman" w:hAnsi="Times New Roman" w:cs="Times New Roman"/>
                <w:sz w:val="24"/>
                <w:szCs w:val="24"/>
              </w:rPr>
              <w:t xml:space="preserve"> </w:t>
            </w:r>
          </w:p>
        </w:tc>
        <w:tc>
          <w:tcPr>
            <w:tcW w:w="880" w:type="dxa"/>
            <w:noWrap/>
          </w:tcPr>
          <w:p w14:paraId="25BE7C58" w14:textId="333E7398" w:rsidR="00486AB1" w:rsidRPr="00486AB1" w:rsidRDefault="00486AB1" w:rsidP="00486AB1">
            <w:pPr>
              <w:tabs>
                <w:tab w:val="left" w:pos="2713"/>
              </w:tabs>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шт.</w:t>
            </w:r>
          </w:p>
        </w:tc>
        <w:tc>
          <w:tcPr>
            <w:tcW w:w="1388" w:type="dxa"/>
            <w:noWrap/>
          </w:tcPr>
          <w:p w14:paraId="17B5033A" w14:textId="48E30B56" w:rsidR="00486AB1" w:rsidRPr="00A455B4" w:rsidRDefault="00A455B4" w:rsidP="00486AB1">
            <w:pPr>
              <w:tabs>
                <w:tab w:val="left" w:pos="2713"/>
              </w:tabs>
              <w:outlineLvl w:val="0"/>
              <w:rPr>
                <w:rFonts w:ascii="Times New Roman" w:eastAsia="Times New Roman" w:hAnsi="Times New Roman" w:cs="Times New Roman"/>
                <w:color w:val="000000" w:themeColor="text1"/>
                <w:szCs w:val="20"/>
                <w:lang w:val="kk-KZ" w:eastAsia="ru-RU"/>
              </w:rPr>
            </w:pPr>
            <w:r>
              <w:rPr>
                <w:rFonts w:ascii="Times New Roman" w:eastAsia="Times New Roman" w:hAnsi="Times New Roman" w:cs="Times New Roman"/>
                <w:color w:val="000000" w:themeColor="text1"/>
                <w:szCs w:val="20"/>
                <w:lang w:val="kk-KZ"/>
              </w:rPr>
              <w:t>8</w:t>
            </w:r>
          </w:p>
        </w:tc>
        <w:tc>
          <w:tcPr>
            <w:tcW w:w="1418" w:type="dxa"/>
            <w:noWrap/>
          </w:tcPr>
          <w:p w14:paraId="164997F2" w14:textId="29B7361E" w:rsidR="00486AB1" w:rsidRPr="00A455B4" w:rsidRDefault="00A455B4" w:rsidP="00486AB1">
            <w:pPr>
              <w:tabs>
                <w:tab w:val="left" w:pos="2713"/>
              </w:tabs>
              <w:outlineLvl w:val="0"/>
              <w:rPr>
                <w:rFonts w:ascii="Times New Roman" w:eastAsia="Times New Roman" w:hAnsi="Times New Roman" w:cs="Times New Roman"/>
                <w:color w:val="000000" w:themeColor="text1"/>
                <w:szCs w:val="20"/>
                <w:lang w:val="kk-KZ" w:eastAsia="ru-RU"/>
              </w:rPr>
            </w:pPr>
            <w:r>
              <w:rPr>
                <w:rFonts w:ascii="Times New Roman" w:eastAsia="Times New Roman" w:hAnsi="Times New Roman" w:cs="Times New Roman"/>
                <w:color w:val="000000" w:themeColor="text1"/>
                <w:szCs w:val="20"/>
                <w:lang w:val="kk-KZ"/>
              </w:rPr>
              <w:t>142 000,00</w:t>
            </w:r>
          </w:p>
        </w:tc>
        <w:tc>
          <w:tcPr>
            <w:tcW w:w="1701" w:type="dxa"/>
            <w:noWrap/>
          </w:tcPr>
          <w:p w14:paraId="2056EA85" w14:textId="55A43B14" w:rsidR="00486AB1" w:rsidRPr="00A455B4" w:rsidRDefault="00A455B4" w:rsidP="00486AB1">
            <w:pPr>
              <w:tabs>
                <w:tab w:val="left" w:pos="2713"/>
              </w:tabs>
              <w:outlineLvl w:val="0"/>
              <w:rPr>
                <w:rFonts w:ascii="Times New Roman" w:eastAsia="Times New Roman" w:hAnsi="Times New Roman" w:cs="Times New Roman"/>
                <w:color w:val="000000" w:themeColor="text1"/>
                <w:szCs w:val="20"/>
                <w:lang w:val="kk-KZ" w:eastAsia="ru-RU"/>
              </w:rPr>
            </w:pPr>
            <w:r w:rsidRPr="00A455B4">
              <w:rPr>
                <w:rFonts w:ascii="Times New Roman" w:eastAsia="Times New Roman" w:hAnsi="Times New Roman" w:cs="Times New Roman"/>
                <w:color w:val="000000" w:themeColor="text1"/>
                <w:szCs w:val="20"/>
              </w:rPr>
              <w:t>1 136</w:t>
            </w:r>
            <w:r>
              <w:rPr>
                <w:rFonts w:ascii="Times New Roman" w:eastAsia="Times New Roman" w:hAnsi="Times New Roman" w:cs="Times New Roman"/>
                <w:color w:val="000000" w:themeColor="text1"/>
                <w:szCs w:val="20"/>
              </w:rPr>
              <w:t> </w:t>
            </w:r>
            <w:r w:rsidRPr="00A455B4">
              <w:rPr>
                <w:rFonts w:ascii="Times New Roman" w:eastAsia="Times New Roman" w:hAnsi="Times New Roman" w:cs="Times New Roman"/>
                <w:color w:val="000000" w:themeColor="text1"/>
                <w:szCs w:val="20"/>
              </w:rPr>
              <w:t>000</w:t>
            </w:r>
            <w:r>
              <w:rPr>
                <w:rFonts w:ascii="Times New Roman" w:eastAsia="Times New Roman" w:hAnsi="Times New Roman" w:cs="Times New Roman"/>
                <w:color w:val="000000" w:themeColor="text1"/>
                <w:szCs w:val="20"/>
                <w:lang w:val="kk-KZ"/>
              </w:rPr>
              <w:t>,00</w:t>
            </w:r>
          </w:p>
        </w:tc>
      </w:tr>
      <w:tr w:rsidR="00486AB1" w:rsidRPr="00E260DC" w14:paraId="2495E00C" w14:textId="77777777" w:rsidTr="00B026F0">
        <w:trPr>
          <w:trHeight w:val="151"/>
        </w:trPr>
        <w:tc>
          <w:tcPr>
            <w:tcW w:w="710" w:type="dxa"/>
            <w:noWrap/>
          </w:tcPr>
          <w:p w14:paraId="451D7D85" w14:textId="3C290848"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2</w:t>
            </w:r>
          </w:p>
        </w:tc>
        <w:tc>
          <w:tcPr>
            <w:tcW w:w="4110" w:type="dxa"/>
          </w:tcPr>
          <w:p w14:paraId="17652924" w14:textId="48B423ED" w:rsidR="00486AB1" w:rsidRPr="00904C6E" w:rsidRDefault="00A455B4" w:rsidP="00904C6E">
            <w:pPr>
              <w:rPr>
                <w:rFonts w:ascii="Times New Roman" w:hAnsi="Times New Roman" w:cs="Times New Roman"/>
                <w:sz w:val="24"/>
                <w:szCs w:val="24"/>
              </w:rPr>
            </w:pPr>
            <w:r w:rsidRPr="00A455B4">
              <w:rPr>
                <w:rFonts w:ascii="Times New Roman" w:hAnsi="Times New Roman" w:cs="Times New Roman"/>
                <w:sz w:val="24"/>
                <w:szCs w:val="24"/>
              </w:rPr>
              <w:t>Ростомер для новорожденных</w:t>
            </w:r>
          </w:p>
        </w:tc>
        <w:tc>
          <w:tcPr>
            <w:tcW w:w="880" w:type="dxa"/>
            <w:noWrap/>
          </w:tcPr>
          <w:p w14:paraId="1EE80B0B" w14:textId="71BEE277"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46FC6AFB" w14:textId="5AA6038C" w:rsidR="00486AB1" w:rsidRPr="00A455B4" w:rsidRDefault="00A455B4"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7</w:t>
            </w:r>
          </w:p>
        </w:tc>
        <w:tc>
          <w:tcPr>
            <w:tcW w:w="1418" w:type="dxa"/>
            <w:noWrap/>
          </w:tcPr>
          <w:p w14:paraId="5CA0EBAF" w14:textId="22526103" w:rsidR="00486AB1" w:rsidRPr="00486AB1" w:rsidRDefault="00A455B4" w:rsidP="00486AB1">
            <w:pPr>
              <w:tabs>
                <w:tab w:val="left" w:pos="2713"/>
              </w:tabs>
              <w:outlineLvl w:val="0"/>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lang w:val="kk-KZ"/>
              </w:rPr>
              <w:t>45 000</w:t>
            </w:r>
            <w:r w:rsidR="00486AB1" w:rsidRPr="00486AB1">
              <w:rPr>
                <w:rFonts w:ascii="Times New Roman" w:eastAsia="Times New Roman" w:hAnsi="Times New Roman" w:cs="Times New Roman"/>
                <w:color w:val="000000" w:themeColor="text1"/>
                <w:szCs w:val="20"/>
              </w:rPr>
              <w:t>,00</w:t>
            </w:r>
          </w:p>
        </w:tc>
        <w:tc>
          <w:tcPr>
            <w:tcW w:w="1701" w:type="dxa"/>
            <w:noWrap/>
          </w:tcPr>
          <w:p w14:paraId="247E83E0" w14:textId="2EDBBFFA" w:rsidR="00486AB1" w:rsidRPr="00486AB1" w:rsidRDefault="00A455B4" w:rsidP="00486AB1">
            <w:pPr>
              <w:tabs>
                <w:tab w:val="left" w:pos="2713"/>
              </w:tabs>
              <w:outlineLvl w:val="0"/>
              <w:rPr>
                <w:rFonts w:ascii="Times New Roman" w:eastAsia="Times New Roman" w:hAnsi="Times New Roman" w:cs="Times New Roman"/>
                <w:color w:val="000000" w:themeColor="text1"/>
                <w:szCs w:val="20"/>
              </w:rPr>
            </w:pPr>
            <w:r w:rsidRPr="00A455B4">
              <w:rPr>
                <w:rFonts w:ascii="Times New Roman" w:eastAsia="Times New Roman" w:hAnsi="Times New Roman" w:cs="Times New Roman"/>
                <w:color w:val="000000" w:themeColor="text1"/>
                <w:szCs w:val="20"/>
              </w:rPr>
              <w:t>315 000</w:t>
            </w:r>
            <w:r w:rsidR="00486AB1" w:rsidRPr="00486AB1">
              <w:rPr>
                <w:rFonts w:ascii="Times New Roman" w:eastAsia="Times New Roman" w:hAnsi="Times New Roman" w:cs="Times New Roman"/>
                <w:color w:val="000000" w:themeColor="text1"/>
                <w:szCs w:val="20"/>
              </w:rPr>
              <w:t>,00</w:t>
            </w:r>
          </w:p>
        </w:tc>
      </w:tr>
      <w:tr w:rsidR="00486AB1" w:rsidRPr="00E260DC" w14:paraId="3CDCE858" w14:textId="77777777" w:rsidTr="00B026F0">
        <w:trPr>
          <w:trHeight w:val="151"/>
        </w:trPr>
        <w:tc>
          <w:tcPr>
            <w:tcW w:w="710" w:type="dxa"/>
            <w:noWrap/>
          </w:tcPr>
          <w:p w14:paraId="1C4C2D13" w14:textId="6DE55B9D"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3</w:t>
            </w:r>
          </w:p>
        </w:tc>
        <w:tc>
          <w:tcPr>
            <w:tcW w:w="4110" w:type="dxa"/>
          </w:tcPr>
          <w:p w14:paraId="3169F4F7" w14:textId="0CB83456" w:rsidR="00486AB1" w:rsidRPr="00A455B4" w:rsidRDefault="00A455B4" w:rsidP="00904C6E">
            <w:pPr>
              <w:rPr>
                <w:rFonts w:ascii="Times New Roman" w:hAnsi="Times New Roman" w:cs="Times New Roman"/>
                <w:sz w:val="24"/>
                <w:szCs w:val="24"/>
              </w:rPr>
            </w:pPr>
            <w:r w:rsidRPr="00A455B4">
              <w:rPr>
                <w:rFonts w:ascii="Times New Roman" w:hAnsi="Times New Roman" w:cs="Times New Roman"/>
                <w:sz w:val="24"/>
                <w:szCs w:val="24"/>
              </w:rPr>
              <w:t>Ростомер для взрослых</w:t>
            </w:r>
          </w:p>
        </w:tc>
        <w:tc>
          <w:tcPr>
            <w:tcW w:w="880" w:type="dxa"/>
            <w:noWrap/>
          </w:tcPr>
          <w:p w14:paraId="48E77103" w14:textId="655237C9"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71E74C4A" w14:textId="052A48A0" w:rsidR="00486AB1" w:rsidRPr="00A455B4" w:rsidRDefault="00A455B4"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5</w:t>
            </w:r>
          </w:p>
        </w:tc>
        <w:tc>
          <w:tcPr>
            <w:tcW w:w="1418" w:type="dxa"/>
            <w:noWrap/>
          </w:tcPr>
          <w:p w14:paraId="5166A8AB" w14:textId="3C498673" w:rsidR="00486AB1" w:rsidRPr="00486AB1" w:rsidRDefault="00A455B4" w:rsidP="00486AB1">
            <w:pPr>
              <w:tabs>
                <w:tab w:val="left" w:pos="2713"/>
              </w:tabs>
              <w:outlineLvl w:val="0"/>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lang w:val="kk-KZ"/>
              </w:rPr>
              <w:t>56 000</w:t>
            </w:r>
            <w:r w:rsidR="00486AB1" w:rsidRPr="00486AB1">
              <w:rPr>
                <w:rFonts w:ascii="Times New Roman" w:eastAsia="Times New Roman" w:hAnsi="Times New Roman" w:cs="Times New Roman"/>
                <w:color w:val="000000" w:themeColor="text1"/>
                <w:szCs w:val="20"/>
              </w:rPr>
              <w:t>,00</w:t>
            </w:r>
          </w:p>
        </w:tc>
        <w:tc>
          <w:tcPr>
            <w:tcW w:w="1701" w:type="dxa"/>
            <w:noWrap/>
          </w:tcPr>
          <w:p w14:paraId="6A6196A3" w14:textId="6BADD2F5" w:rsidR="00486AB1" w:rsidRPr="00486AB1" w:rsidRDefault="00A455B4" w:rsidP="00486AB1">
            <w:pPr>
              <w:tabs>
                <w:tab w:val="left" w:pos="2713"/>
              </w:tabs>
              <w:outlineLvl w:val="0"/>
              <w:rPr>
                <w:rFonts w:ascii="Times New Roman" w:eastAsia="Times New Roman" w:hAnsi="Times New Roman" w:cs="Times New Roman"/>
                <w:color w:val="000000" w:themeColor="text1"/>
                <w:szCs w:val="20"/>
              </w:rPr>
            </w:pPr>
            <w:r w:rsidRPr="00A455B4">
              <w:rPr>
                <w:rFonts w:ascii="Times New Roman" w:eastAsia="Times New Roman" w:hAnsi="Times New Roman" w:cs="Times New Roman"/>
                <w:color w:val="000000" w:themeColor="text1"/>
                <w:szCs w:val="20"/>
              </w:rPr>
              <w:t>280 000</w:t>
            </w:r>
            <w:r w:rsidR="00486AB1" w:rsidRPr="00486AB1">
              <w:rPr>
                <w:rFonts w:ascii="Times New Roman" w:eastAsia="Times New Roman" w:hAnsi="Times New Roman" w:cs="Times New Roman"/>
                <w:color w:val="000000" w:themeColor="text1"/>
                <w:szCs w:val="20"/>
              </w:rPr>
              <w:t>,00</w:t>
            </w:r>
          </w:p>
        </w:tc>
      </w:tr>
      <w:tr w:rsidR="00486AB1" w:rsidRPr="00E260DC" w14:paraId="55F7B07D" w14:textId="77777777" w:rsidTr="00B026F0">
        <w:trPr>
          <w:trHeight w:val="151"/>
        </w:trPr>
        <w:tc>
          <w:tcPr>
            <w:tcW w:w="710" w:type="dxa"/>
            <w:noWrap/>
          </w:tcPr>
          <w:p w14:paraId="4C36FE96" w14:textId="20EED7A8"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4</w:t>
            </w:r>
          </w:p>
        </w:tc>
        <w:tc>
          <w:tcPr>
            <w:tcW w:w="4110" w:type="dxa"/>
          </w:tcPr>
          <w:p w14:paraId="74D19349" w14:textId="3D49EA8C" w:rsidR="00486AB1" w:rsidRPr="00A455B4" w:rsidRDefault="00A455B4" w:rsidP="00904C6E">
            <w:pPr>
              <w:rPr>
                <w:rFonts w:ascii="Times New Roman" w:hAnsi="Times New Roman" w:cs="Times New Roman"/>
                <w:sz w:val="24"/>
                <w:szCs w:val="24"/>
              </w:rPr>
            </w:pPr>
            <w:r w:rsidRPr="00A455B4">
              <w:rPr>
                <w:rFonts w:ascii="Times New Roman" w:hAnsi="Times New Roman" w:cs="Times New Roman"/>
                <w:sz w:val="24"/>
                <w:szCs w:val="24"/>
              </w:rPr>
              <w:t>Весы медицинские, напольные</w:t>
            </w:r>
          </w:p>
        </w:tc>
        <w:tc>
          <w:tcPr>
            <w:tcW w:w="880" w:type="dxa"/>
            <w:noWrap/>
          </w:tcPr>
          <w:p w14:paraId="270C4CB6" w14:textId="17CCE1AB"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1DE798E4" w14:textId="2F13F9A2" w:rsidR="00486AB1" w:rsidRPr="00A455B4" w:rsidRDefault="00A455B4"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15</w:t>
            </w:r>
          </w:p>
        </w:tc>
        <w:tc>
          <w:tcPr>
            <w:tcW w:w="1418" w:type="dxa"/>
            <w:noWrap/>
          </w:tcPr>
          <w:p w14:paraId="58E13433" w14:textId="37727E03" w:rsidR="00486AB1" w:rsidRPr="00A455B4" w:rsidRDefault="00A455B4"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306 000,00</w:t>
            </w:r>
          </w:p>
        </w:tc>
        <w:tc>
          <w:tcPr>
            <w:tcW w:w="1701" w:type="dxa"/>
            <w:noWrap/>
          </w:tcPr>
          <w:p w14:paraId="529C6C68" w14:textId="506890D0" w:rsidR="00486AB1" w:rsidRPr="00486AB1" w:rsidRDefault="00A455B4" w:rsidP="00486AB1">
            <w:pPr>
              <w:tabs>
                <w:tab w:val="left" w:pos="2713"/>
              </w:tabs>
              <w:outlineLvl w:val="0"/>
              <w:rPr>
                <w:rFonts w:ascii="Times New Roman" w:eastAsia="Times New Roman" w:hAnsi="Times New Roman" w:cs="Times New Roman"/>
                <w:color w:val="000000" w:themeColor="text1"/>
                <w:szCs w:val="20"/>
              </w:rPr>
            </w:pPr>
            <w:r w:rsidRPr="00A455B4">
              <w:rPr>
                <w:rFonts w:ascii="Times New Roman" w:eastAsia="Times New Roman" w:hAnsi="Times New Roman" w:cs="Times New Roman"/>
                <w:color w:val="000000" w:themeColor="text1"/>
                <w:szCs w:val="20"/>
              </w:rPr>
              <w:t>4 590 000</w:t>
            </w:r>
            <w:r w:rsidR="00486AB1" w:rsidRPr="00486AB1">
              <w:rPr>
                <w:rFonts w:ascii="Times New Roman" w:eastAsia="Times New Roman" w:hAnsi="Times New Roman" w:cs="Times New Roman"/>
                <w:color w:val="000000" w:themeColor="text1"/>
                <w:szCs w:val="20"/>
              </w:rPr>
              <w:t>,00</w:t>
            </w:r>
          </w:p>
        </w:tc>
      </w:tr>
      <w:tr w:rsidR="00486AB1" w:rsidRPr="00E260DC" w14:paraId="4783D577" w14:textId="77777777" w:rsidTr="00B026F0">
        <w:trPr>
          <w:trHeight w:val="151"/>
        </w:trPr>
        <w:tc>
          <w:tcPr>
            <w:tcW w:w="710" w:type="dxa"/>
            <w:noWrap/>
          </w:tcPr>
          <w:p w14:paraId="2AB23A74" w14:textId="6E08C675"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5</w:t>
            </w:r>
          </w:p>
        </w:tc>
        <w:tc>
          <w:tcPr>
            <w:tcW w:w="4110" w:type="dxa"/>
          </w:tcPr>
          <w:p w14:paraId="12793448" w14:textId="50E874F0" w:rsidR="00486AB1" w:rsidRPr="00904C6E" w:rsidRDefault="00A455B4" w:rsidP="00904C6E">
            <w:pPr>
              <w:rPr>
                <w:rFonts w:ascii="Times New Roman" w:hAnsi="Times New Roman" w:cs="Times New Roman"/>
                <w:sz w:val="24"/>
                <w:szCs w:val="24"/>
              </w:rPr>
            </w:pPr>
            <w:r w:rsidRPr="00A455B4">
              <w:rPr>
                <w:rFonts w:ascii="Times New Roman" w:hAnsi="Times New Roman" w:cs="Times New Roman"/>
                <w:sz w:val="24"/>
                <w:szCs w:val="24"/>
              </w:rPr>
              <w:t xml:space="preserve">Столик пеленальный со </w:t>
            </w:r>
            <w:proofErr w:type="spellStart"/>
            <w:r w:rsidRPr="00A455B4">
              <w:rPr>
                <w:rFonts w:ascii="Times New Roman" w:hAnsi="Times New Roman" w:cs="Times New Roman"/>
                <w:sz w:val="24"/>
                <w:szCs w:val="24"/>
              </w:rPr>
              <w:t>шкалкой</w:t>
            </w:r>
            <w:proofErr w:type="spellEnd"/>
            <w:r w:rsidRPr="00A455B4">
              <w:rPr>
                <w:rFonts w:ascii="Times New Roman" w:hAnsi="Times New Roman" w:cs="Times New Roman"/>
                <w:sz w:val="24"/>
                <w:szCs w:val="24"/>
              </w:rPr>
              <w:t xml:space="preserve"> роста</w:t>
            </w:r>
          </w:p>
        </w:tc>
        <w:tc>
          <w:tcPr>
            <w:tcW w:w="880" w:type="dxa"/>
            <w:noWrap/>
          </w:tcPr>
          <w:p w14:paraId="4ED77437" w14:textId="2E7319F6"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3A923574" w14:textId="6CD9C97C" w:rsidR="00486AB1" w:rsidRPr="00A455B4" w:rsidRDefault="00A455B4"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6</w:t>
            </w:r>
          </w:p>
        </w:tc>
        <w:tc>
          <w:tcPr>
            <w:tcW w:w="1418" w:type="dxa"/>
            <w:noWrap/>
          </w:tcPr>
          <w:p w14:paraId="161963F5" w14:textId="1D9A8783" w:rsidR="00486AB1" w:rsidRPr="00A455B4" w:rsidRDefault="00A455B4"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75 000,00</w:t>
            </w:r>
          </w:p>
        </w:tc>
        <w:tc>
          <w:tcPr>
            <w:tcW w:w="1701" w:type="dxa"/>
            <w:noWrap/>
          </w:tcPr>
          <w:p w14:paraId="671C660C" w14:textId="7001FDEC" w:rsidR="00486AB1" w:rsidRPr="00486AB1" w:rsidRDefault="00A455B4" w:rsidP="00486AB1">
            <w:pPr>
              <w:tabs>
                <w:tab w:val="left" w:pos="2713"/>
              </w:tabs>
              <w:outlineLvl w:val="0"/>
              <w:rPr>
                <w:rFonts w:ascii="Times New Roman" w:eastAsia="Times New Roman" w:hAnsi="Times New Roman" w:cs="Times New Roman"/>
                <w:color w:val="000000" w:themeColor="text1"/>
                <w:szCs w:val="20"/>
              </w:rPr>
            </w:pPr>
            <w:r w:rsidRPr="00A455B4">
              <w:rPr>
                <w:rFonts w:ascii="Times New Roman" w:eastAsia="Times New Roman" w:hAnsi="Times New Roman" w:cs="Times New Roman"/>
                <w:color w:val="000000" w:themeColor="text1"/>
                <w:szCs w:val="20"/>
              </w:rPr>
              <w:t>450 000</w:t>
            </w:r>
            <w:r w:rsidR="00486AB1" w:rsidRPr="00486AB1">
              <w:rPr>
                <w:rFonts w:ascii="Times New Roman" w:eastAsia="Times New Roman" w:hAnsi="Times New Roman" w:cs="Times New Roman"/>
                <w:color w:val="000000" w:themeColor="text1"/>
                <w:szCs w:val="20"/>
              </w:rPr>
              <w:t>,00</w:t>
            </w:r>
          </w:p>
        </w:tc>
      </w:tr>
      <w:tr w:rsidR="00486AB1" w:rsidRPr="00E260DC" w14:paraId="46805FDB" w14:textId="77777777" w:rsidTr="00B026F0">
        <w:trPr>
          <w:trHeight w:val="151"/>
        </w:trPr>
        <w:tc>
          <w:tcPr>
            <w:tcW w:w="710" w:type="dxa"/>
            <w:noWrap/>
          </w:tcPr>
          <w:p w14:paraId="50099C72" w14:textId="1D5DAB2A" w:rsidR="00486AB1" w:rsidRDefault="00486AB1" w:rsidP="00486AB1">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w:t>
            </w:r>
          </w:p>
        </w:tc>
        <w:tc>
          <w:tcPr>
            <w:tcW w:w="4110" w:type="dxa"/>
          </w:tcPr>
          <w:p w14:paraId="1BC3AEBD" w14:textId="74CB2642" w:rsidR="00486AB1" w:rsidRPr="00F40480" w:rsidRDefault="00F40480" w:rsidP="00904C6E">
            <w:pPr>
              <w:rPr>
                <w:rFonts w:ascii="Times New Roman" w:hAnsi="Times New Roman" w:cs="Times New Roman"/>
                <w:sz w:val="24"/>
                <w:szCs w:val="24"/>
                <w:lang w:val="kk-KZ"/>
              </w:rPr>
            </w:pPr>
            <w:r w:rsidRPr="00F40480">
              <w:rPr>
                <w:rFonts w:ascii="Times New Roman" w:hAnsi="Times New Roman" w:cs="Times New Roman"/>
                <w:sz w:val="24"/>
                <w:szCs w:val="24"/>
              </w:rPr>
              <w:t>Электрокардиограф 12-канальный</w:t>
            </w:r>
          </w:p>
        </w:tc>
        <w:tc>
          <w:tcPr>
            <w:tcW w:w="880" w:type="dxa"/>
            <w:noWrap/>
          </w:tcPr>
          <w:p w14:paraId="3D133CA9" w14:textId="10B7CAA3" w:rsidR="00486AB1" w:rsidRPr="00E260DC" w:rsidRDefault="00486AB1" w:rsidP="00486AB1">
            <w:pPr>
              <w:rPr>
                <w:rFonts w:ascii="Times New Roman" w:eastAsia="Times New Roman" w:hAnsi="Times New Roman" w:cs="Times New Roman"/>
                <w:color w:val="000000"/>
              </w:rPr>
            </w:pPr>
            <w:r w:rsidRPr="00486AB1">
              <w:rPr>
                <w:rFonts w:ascii="Times New Roman" w:eastAsia="Times New Roman" w:hAnsi="Times New Roman" w:cs="Times New Roman"/>
                <w:color w:val="000000" w:themeColor="text1"/>
                <w:szCs w:val="20"/>
              </w:rPr>
              <w:t>Шт.</w:t>
            </w:r>
          </w:p>
        </w:tc>
        <w:tc>
          <w:tcPr>
            <w:tcW w:w="1388" w:type="dxa"/>
            <w:noWrap/>
          </w:tcPr>
          <w:p w14:paraId="260AFB7C" w14:textId="75E581A3"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3</w:t>
            </w:r>
          </w:p>
        </w:tc>
        <w:tc>
          <w:tcPr>
            <w:tcW w:w="1418" w:type="dxa"/>
            <w:noWrap/>
          </w:tcPr>
          <w:p w14:paraId="0E5E8098" w14:textId="4500542E" w:rsidR="00486AB1" w:rsidRPr="00486AB1" w:rsidRDefault="00F40480" w:rsidP="00486AB1">
            <w:pPr>
              <w:tabs>
                <w:tab w:val="left" w:pos="2713"/>
              </w:tabs>
              <w:outlineLvl w:val="0"/>
              <w:rPr>
                <w:rFonts w:ascii="Times New Roman" w:eastAsia="Times New Roman" w:hAnsi="Times New Roman" w:cs="Times New Roman"/>
                <w:color w:val="000000" w:themeColor="text1"/>
                <w:szCs w:val="20"/>
              </w:rPr>
            </w:pPr>
            <w:r w:rsidRPr="00F40480">
              <w:rPr>
                <w:rFonts w:ascii="Times New Roman" w:eastAsia="Times New Roman" w:hAnsi="Times New Roman" w:cs="Times New Roman"/>
                <w:color w:val="000000" w:themeColor="text1"/>
                <w:szCs w:val="20"/>
                <w:lang w:val="kk-KZ"/>
              </w:rPr>
              <w:t>1 970 000</w:t>
            </w:r>
            <w:r w:rsidR="00486AB1" w:rsidRPr="00F40480">
              <w:rPr>
                <w:rFonts w:ascii="Times New Roman" w:eastAsia="Times New Roman" w:hAnsi="Times New Roman" w:cs="Times New Roman"/>
                <w:color w:val="000000" w:themeColor="text1"/>
                <w:szCs w:val="20"/>
                <w:lang w:val="kk-KZ"/>
              </w:rPr>
              <w:t>,00</w:t>
            </w:r>
          </w:p>
        </w:tc>
        <w:tc>
          <w:tcPr>
            <w:tcW w:w="1701" w:type="dxa"/>
            <w:noWrap/>
          </w:tcPr>
          <w:p w14:paraId="5A77F1B4" w14:textId="12A02638" w:rsidR="00486AB1" w:rsidRPr="00486AB1" w:rsidRDefault="00F40480" w:rsidP="00486AB1">
            <w:pPr>
              <w:tabs>
                <w:tab w:val="left" w:pos="2713"/>
              </w:tabs>
              <w:outlineLvl w:val="0"/>
              <w:rPr>
                <w:rFonts w:ascii="Times New Roman" w:eastAsia="Times New Roman" w:hAnsi="Times New Roman" w:cs="Times New Roman"/>
                <w:color w:val="000000" w:themeColor="text1"/>
                <w:szCs w:val="20"/>
              </w:rPr>
            </w:pPr>
            <w:r w:rsidRPr="00F40480">
              <w:rPr>
                <w:rFonts w:ascii="Times New Roman" w:eastAsia="Times New Roman" w:hAnsi="Times New Roman" w:cs="Times New Roman"/>
                <w:color w:val="000000" w:themeColor="text1"/>
                <w:szCs w:val="20"/>
                <w:lang w:val="kk-KZ"/>
              </w:rPr>
              <w:t>5 910 000</w:t>
            </w:r>
            <w:r w:rsidR="00486AB1">
              <w:rPr>
                <w:rFonts w:ascii="Times New Roman" w:eastAsia="Times New Roman" w:hAnsi="Times New Roman" w:cs="Times New Roman"/>
                <w:color w:val="000000" w:themeColor="text1"/>
                <w:szCs w:val="20"/>
              </w:rPr>
              <w:t>,00</w:t>
            </w:r>
          </w:p>
        </w:tc>
      </w:tr>
      <w:tr w:rsidR="001647DD" w:rsidRPr="00E260DC" w14:paraId="431BCFE2" w14:textId="77777777" w:rsidTr="00B026F0">
        <w:trPr>
          <w:trHeight w:val="151"/>
        </w:trPr>
        <w:tc>
          <w:tcPr>
            <w:tcW w:w="710" w:type="dxa"/>
            <w:noWrap/>
          </w:tcPr>
          <w:p w14:paraId="4EC574C3" w14:textId="773D54E9" w:rsidR="001647DD" w:rsidRPr="001647DD" w:rsidRDefault="001647DD" w:rsidP="00486AB1">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4110" w:type="dxa"/>
          </w:tcPr>
          <w:p w14:paraId="081D46DE" w14:textId="4362ECBE" w:rsidR="001647DD" w:rsidRPr="00F40480" w:rsidRDefault="001647DD" w:rsidP="00904C6E">
            <w:pPr>
              <w:rPr>
                <w:rFonts w:ascii="Times New Roman" w:hAnsi="Times New Roman" w:cs="Times New Roman"/>
                <w:sz w:val="24"/>
                <w:szCs w:val="24"/>
              </w:rPr>
            </w:pPr>
            <w:r>
              <w:rPr>
                <w:rFonts w:ascii="Times New Roman" w:hAnsi="Times New Roman" w:cs="Times New Roman"/>
                <w:sz w:val="24"/>
                <w:szCs w:val="24"/>
                <w:lang w:val="kk-KZ"/>
              </w:rPr>
              <w:t>Анализатор гипербилирубинемии у новорожденных фотометрический, автоматический двухканальный</w:t>
            </w:r>
          </w:p>
        </w:tc>
        <w:tc>
          <w:tcPr>
            <w:tcW w:w="880" w:type="dxa"/>
            <w:noWrap/>
          </w:tcPr>
          <w:p w14:paraId="663466F2" w14:textId="7F39D92E" w:rsidR="001647DD" w:rsidRPr="001647DD" w:rsidRDefault="001647DD" w:rsidP="00486AB1">
            <w:pPr>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Шт</w:t>
            </w:r>
          </w:p>
        </w:tc>
        <w:tc>
          <w:tcPr>
            <w:tcW w:w="1388" w:type="dxa"/>
            <w:noWrap/>
          </w:tcPr>
          <w:p w14:paraId="035E49E1" w14:textId="694DB856" w:rsidR="001647DD" w:rsidRPr="001647DD" w:rsidRDefault="001647DD"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1</w:t>
            </w:r>
          </w:p>
        </w:tc>
        <w:tc>
          <w:tcPr>
            <w:tcW w:w="1418" w:type="dxa"/>
            <w:noWrap/>
          </w:tcPr>
          <w:p w14:paraId="5344E8CC" w14:textId="090161C1" w:rsidR="001647DD" w:rsidRPr="00F40480" w:rsidRDefault="001647DD"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3 600 000</w:t>
            </w:r>
          </w:p>
        </w:tc>
        <w:tc>
          <w:tcPr>
            <w:tcW w:w="1701" w:type="dxa"/>
            <w:noWrap/>
          </w:tcPr>
          <w:p w14:paraId="15A3AC75" w14:textId="22C418B3" w:rsidR="001647DD" w:rsidRPr="00F40480" w:rsidRDefault="001647DD"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3 600 000</w:t>
            </w:r>
          </w:p>
        </w:tc>
      </w:tr>
      <w:tr w:rsidR="001647DD" w:rsidRPr="00E260DC" w14:paraId="43784008" w14:textId="77777777" w:rsidTr="00B026F0">
        <w:trPr>
          <w:trHeight w:val="151"/>
        </w:trPr>
        <w:tc>
          <w:tcPr>
            <w:tcW w:w="710" w:type="dxa"/>
            <w:noWrap/>
          </w:tcPr>
          <w:p w14:paraId="22053478" w14:textId="21EBA27D" w:rsidR="001647DD" w:rsidRDefault="001647DD" w:rsidP="001647DD">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w:t>
            </w:r>
          </w:p>
        </w:tc>
        <w:tc>
          <w:tcPr>
            <w:tcW w:w="4110" w:type="dxa"/>
          </w:tcPr>
          <w:p w14:paraId="3CBA9ACA" w14:textId="67C55A1E" w:rsidR="001647DD" w:rsidRPr="00F40480" w:rsidRDefault="001647DD" w:rsidP="001647DD">
            <w:pPr>
              <w:rPr>
                <w:rFonts w:ascii="Times New Roman" w:hAnsi="Times New Roman" w:cs="Times New Roman"/>
                <w:sz w:val="24"/>
                <w:szCs w:val="24"/>
              </w:rPr>
            </w:pPr>
            <w:r>
              <w:rPr>
                <w:rFonts w:ascii="Times New Roman" w:hAnsi="Times New Roman" w:cs="Times New Roman"/>
                <w:sz w:val="24"/>
                <w:szCs w:val="24"/>
                <w:lang w:val="kk-KZ"/>
              </w:rPr>
              <w:t>Фотолампа со штативом для эффективного лечения Билирубина у новорежденных детей</w:t>
            </w:r>
          </w:p>
        </w:tc>
        <w:tc>
          <w:tcPr>
            <w:tcW w:w="880" w:type="dxa"/>
            <w:noWrap/>
          </w:tcPr>
          <w:p w14:paraId="5DD0FDE4" w14:textId="191F2065" w:rsidR="001647DD" w:rsidRPr="00486AB1" w:rsidRDefault="001647DD" w:rsidP="001647DD">
            <w:pP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lang w:val="kk-KZ"/>
              </w:rPr>
              <w:t>Шт</w:t>
            </w:r>
          </w:p>
        </w:tc>
        <w:tc>
          <w:tcPr>
            <w:tcW w:w="1388" w:type="dxa"/>
            <w:noWrap/>
          </w:tcPr>
          <w:p w14:paraId="35A8EABF" w14:textId="5A2A80F5" w:rsidR="001647DD" w:rsidRPr="00486AB1" w:rsidRDefault="001647DD" w:rsidP="001647DD">
            <w:pPr>
              <w:tabs>
                <w:tab w:val="left" w:pos="2713"/>
              </w:tabs>
              <w:outlineLvl w:val="0"/>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lang w:val="kk-KZ"/>
              </w:rPr>
              <w:t>3</w:t>
            </w:r>
          </w:p>
        </w:tc>
        <w:tc>
          <w:tcPr>
            <w:tcW w:w="1418" w:type="dxa"/>
            <w:noWrap/>
          </w:tcPr>
          <w:p w14:paraId="2BA20EAC" w14:textId="77777777" w:rsidR="001647DD" w:rsidRDefault="001647DD" w:rsidP="001647DD">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130 000,00</w:t>
            </w:r>
          </w:p>
          <w:p w14:paraId="2C426FD7" w14:textId="77777777" w:rsidR="001647DD" w:rsidRPr="00F40480" w:rsidRDefault="001647DD" w:rsidP="001647DD">
            <w:pPr>
              <w:tabs>
                <w:tab w:val="left" w:pos="2713"/>
              </w:tabs>
              <w:outlineLvl w:val="0"/>
              <w:rPr>
                <w:rFonts w:ascii="Times New Roman" w:eastAsia="Times New Roman" w:hAnsi="Times New Roman" w:cs="Times New Roman"/>
                <w:color w:val="000000" w:themeColor="text1"/>
                <w:szCs w:val="20"/>
                <w:lang w:val="kk-KZ"/>
              </w:rPr>
            </w:pPr>
          </w:p>
        </w:tc>
        <w:tc>
          <w:tcPr>
            <w:tcW w:w="1701" w:type="dxa"/>
            <w:noWrap/>
          </w:tcPr>
          <w:p w14:paraId="0BC94567" w14:textId="0319A3E5" w:rsidR="001647DD" w:rsidRPr="00F40480" w:rsidRDefault="001647DD" w:rsidP="001647DD">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390 000,00</w:t>
            </w:r>
          </w:p>
        </w:tc>
      </w:tr>
      <w:tr w:rsidR="00486AB1" w:rsidRPr="00B026F0" w14:paraId="0C88F926" w14:textId="77777777" w:rsidTr="004F6625">
        <w:trPr>
          <w:trHeight w:val="967"/>
        </w:trPr>
        <w:tc>
          <w:tcPr>
            <w:tcW w:w="7088" w:type="dxa"/>
            <w:gridSpan w:val="4"/>
            <w:noWrap/>
          </w:tcPr>
          <w:p w14:paraId="0210E6E9" w14:textId="0F47197D" w:rsidR="00486AB1" w:rsidRPr="006B7738" w:rsidRDefault="00486AB1" w:rsidP="00486AB1">
            <w:pPr>
              <w:jc w:val="right"/>
              <w:rPr>
                <w:rFonts w:ascii="Times New Roman" w:eastAsia="Times New Roman" w:hAnsi="Times New Roman" w:cs="Times New Roman"/>
                <w:b/>
                <w:color w:val="000000"/>
                <w:lang w:val="kk-KZ"/>
              </w:rPr>
            </w:pPr>
            <w:r w:rsidRPr="006B7738">
              <w:rPr>
                <w:rFonts w:ascii="Times New Roman" w:eastAsia="Times New Roman" w:hAnsi="Times New Roman" w:cs="Times New Roman"/>
                <w:b/>
                <w:color w:val="000000"/>
                <w:lang w:val="kk-KZ"/>
              </w:rPr>
              <w:t>Итого:</w:t>
            </w:r>
          </w:p>
        </w:tc>
        <w:tc>
          <w:tcPr>
            <w:tcW w:w="3119" w:type="dxa"/>
            <w:gridSpan w:val="2"/>
            <w:noWrap/>
          </w:tcPr>
          <w:p w14:paraId="418AFFED" w14:textId="7023DB82" w:rsidR="00486AB1" w:rsidRPr="006B7738" w:rsidRDefault="001647DD" w:rsidP="00486AB1">
            <w:pPr>
              <w:jc w:val="right"/>
              <w:rPr>
                <w:rFonts w:ascii="Times New Roman" w:eastAsia="Times New Roman" w:hAnsi="Times New Roman" w:cs="Times New Roman"/>
                <w:b/>
                <w:color w:val="000000"/>
              </w:rPr>
            </w:pPr>
            <w:r w:rsidRPr="001647DD">
              <w:rPr>
                <w:rFonts w:ascii="Times New Roman" w:eastAsia="Times New Roman" w:hAnsi="Times New Roman" w:cs="Times New Roman"/>
                <w:b/>
                <w:color w:val="000000"/>
              </w:rPr>
              <w:t>16 671 000</w:t>
            </w:r>
            <w:r w:rsidR="00486AB1" w:rsidRPr="00D45259">
              <w:rPr>
                <w:rFonts w:ascii="Times New Roman" w:eastAsia="Times New Roman" w:hAnsi="Times New Roman" w:cs="Times New Roman"/>
                <w:b/>
                <w:color w:val="000000"/>
              </w:rPr>
              <w:t>,</w:t>
            </w:r>
            <w:r w:rsidR="00486AB1">
              <w:rPr>
                <w:rFonts w:ascii="Times New Roman" w:eastAsia="Times New Roman" w:hAnsi="Times New Roman" w:cs="Times New Roman"/>
                <w:b/>
                <w:color w:val="000000"/>
                <w:lang w:val="kk-KZ"/>
              </w:rPr>
              <w:t>0</w:t>
            </w:r>
            <w:r w:rsidR="00486AB1" w:rsidRPr="00D45259">
              <w:rPr>
                <w:rFonts w:ascii="Times New Roman" w:eastAsia="Times New Roman" w:hAnsi="Times New Roman" w:cs="Times New Roman"/>
                <w:b/>
                <w:color w:val="000000"/>
              </w:rPr>
              <w:t xml:space="preserve"> </w:t>
            </w:r>
            <w:r w:rsidR="00486AB1" w:rsidRPr="006B7738">
              <w:rPr>
                <w:rFonts w:ascii="Times New Roman" w:eastAsia="Times New Roman" w:hAnsi="Times New Roman" w:cs="Times New Roman"/>
                <w:b/>
                <w:color w:val="000000"/>
              </w:rPr>
              <w:t>(</w:t>
            </w:r>
            <w:r w:rsidRPr="001647DD">
              <w:rPr>
                <w:rFonts w:ascii="Times New Roman" w:eastAsia="Times New Roman" w:hAnsi="Times New Roman" w:cs="Times New Roman"/>
                <w:b/>
                <w:color w:val="000000"/>
              </w:rPr>
              <w:t>шестнадцать миллионов шестьсот семьдесят одна тысяча</w:t>
            </w:r>
            <w:r w:rsidR="00486AB1" w:rsidRPr="006B7738">
              <w:rPr>
                <w:rFonts w:ascii="Times New Roman" w:eastAsia="Times New Roman" w:hAnsi="Times New Roman" w:cs="Times New Roman"/>
                <w:b/>
                <w:color w:val="000000"/>
              </w:rPr>
              <w:t xml:space="preserve">) </w:t>
            </w:r>
          </w:p>
        </w:tc>
      </w:tr>
    </w:tbl>
    <w:p w14:paraId="02CDEE60" w14:textId="26DBC128" w:rsidR="00AE06B9" w:rsidRPr="002415BC" w:rsidRDefault="00AE06B9" w:rsidP="002615BF">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3D230043" w14:textId="5208647B" w:rsidR="00AE06B9" w:rsidRDefault="00AE06B9" w:rsidP="002415BC">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00D0109D" w:rsidRPr="002415BC">
        <w:rPr>
          <w:rFonts w:ascii="Times New Roman" w:eastAsia="Times New Roman" w:hAnsi="Times New Roman" w:cs="Times New Roman"/>
          <w:color w:val="000000" w:themeColor="text1"/>
          <w:szCs w:val="20"/>
        </w:rPr>
        <w:t>г. Алматы, Микрорайон ШАНЫРАК 2, Улица ЖАНКОЖА БАТЫРА, 193 А,</w:t>
      </w:r>
      <w:r w:rsidRPr="002415BC">
        <w:rPr>
          <w:rFonts w:ascii="Times New Roman" w:eastAsia="Times New Roman" w:hAnsi="Times New Roman" w:cs="Times New Roman"/>
          <w:color w:val="000000" w:themeColor="text1"/>
          <w:szCs w:val="20"/>
        </w:rPr>
        <w:t xml:space="preserve"> аптечный склад.</w:t>
      </w:r>
    </w:p>
    <w:p w14:paraId="2703AD9C" w14:textId="5327F4DD"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940D23A" w14:textId="06CDDBBB"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2273548D" w14:textId="3D7F60DE"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5F30CBA1" w14:textId="23AB841E" w:rsidR="00904C6E" w:rsidRPr="00F40480" w:rsidRDefault="00F40480" w:rsidP="00904C6E">
      <w:pPr>
        <w:tabs>
          <w:tab w:val="left" w:pos="4470"/>
        </w:tabs>
        <w:jc w:val="center"/>
        <w:rPr>
          <w:rFonts w:ascii="Times New Roman" w:eastAsia="Times New Roman" w:hAnsi="Times New Roman" w:cs="Times New Roman"/>
          <w:b/>
          <w:sz w:val="24"/>
          <w:szCs w:val="24"/>
          <w:lang w:val="kk-KZ"/>
        </w:rPr>
      </w:pPr>
      <w:r w:rsidRPr="00F40480">
        <w:rPr>
          <w:rFonts w:ascii="Times New Roman" w:eastAsia="Times New Roman" w:hAnsi="Times New Roman" w:cs="Times New Roman"/>
          <w:b/>
          <w:sz w:val="24"/>
          <w:szCs w:val="24"/>
          <w:lang w:val="kk-KZ"/>
        </w:rPr>
        <w:t>Техническая характеристика:</w:t>
      </w:r>
    </w:p>
    <w:p w14:paraId="473828B2" w14:textId="42ED2CB3" w:rsidR="00F40480" w:rsidRPr="00F40480" w:rsidRDefault="00F40480" w:rsidP="00F40480">
      <w:pPr>
        <w:pStyle w:val="a7"/>
        <w:numPr>
          <w:ilvl w:val="0"/>
          <w:numId w:val="18"/>
        </w:numPr>
        <w:tabs>
          <w:tab w:val="left" w:pos="4470"/>
        </w:tabs>
        <w:spacing w:after="0" w:line="240" w:lineRule="auto"/>
        <w:rPr>
          <w:rFonts w:ascii="Times New Roman" w:hAnsi="Times New Roman" w:cs="Times New Roman"/>
          <w:b/>
          <w:sz w:val="24"/>
          <w:szCs w:val="24"/>
          <w:lang w:val="kk-KZ"/>
        </w:rPr>
      </w:pPr>
      <w:r w:rsidRPr="00F40480">
        <w:rPr>
          <w:rFonts w:ascii="Times New Roman" w:hAnsi="Times New Roman" w:cs="Times New Roman"/>
          <w:b/>
          <w:sz w:val="24"/>
          <w:szCs w:val="24"/>
        </w:rPr>
        <w:t>Весы электронные настольные для новорожденных</w:t>
      </w:r>
      <w:r w:rsidRPr="00F40480">
        <w:rPr>
          <w:rFonts w:ascii="Times New Roman" w:hAnsi="Times New Roman" w:cs="Times New Roman"/>
          <w:b/>
          <w:sz w:val="24"/>
          <w:szCs w:val="24"/>
          <w:lang w:val="kk-KZ"/>
        </w:rPr>
        <w:t>.</w:t>
      </w:r>
    </w:p>
    <w:p w14:paraId="289E6C10" w14:textId="77777777" w:rsidR="00F40480" w:rsidRPr="00D936DA" w:rsidRDefault="00F40480" w:rsidP="00F40480">
      <w:p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b/>
          <w:bCs/>
          <w:color w:val="01011B"/>
          <w:bdr w:val="none" w:sz="0" w:space="0" w:color="auto" w:frame="1"/>
        </w:rPr>
        <w:t>Характеристики и описание</w:t>
      </w:r>
    </w:p>
    <w:p w14:paraId="60A4780E" w14:textId="77777777" w:rsidR="00F40480" w:rsidRPr="00255D21" w:rsidRDefault="00F40480" w:rsidP="00F40480">
      <w:pPr>
        <w:spacing w:after="0" w:line="240" w:lineRule="auto"/>
        <w:rPr>
          <w:rFonts w:ascii="Times New Roman" w:eastAsia="Times New Roman" w:hAnsi="Times New Roman" w:cs="Times New Roman"/>
          <w:color w:val="01011B"/>
          <w:lang w:val="kk-KZ"/>
        </w:rPr>
      </w:pPr>
      <w:r w:rsidRPr="00D936DA">
        <w:rPr>
          <w:rFonts w:ascii="Times New Roman" w:eastAsia="Times New Roman" w:hAnsi="Times New Roman" w:cs="Times New Roman"/>
          <w:color w:val="01011B"/>
        </w:rPr>
        <w:t>Весы для новорожденных предназначены для взвешивания новорожденных и детей в возрасте до полутора лет</w:t>
      </w:r>
      <w:r>
        <w:rPr>
          <w:rFonts w:ascii="Times New Roman" w:eastAsia="Times New Roman" w:hAnsi="Times New Roman" w:cs="Times New Roman"/>
          <w:color w:val="01011B"/>
          <w:lang w:val="kk-KZ"/>
        </w:rPr>
        <w:t>.</w:t>
      </w:r>
    </w:p>
    <w:p w14:paraId="209E8D8D" w14:textId="77777777" w:rsidR="00F40480" w:rsidRPr="00D936DA" w:rsidRDefault="00F40480" w:rsidP="00F40480">
      <w:pPr>
        <w:numPr>
          <w:ilvl w:val="0"/>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Функциональные возможности:</w:t>
      </w:r>
    </w:p>
    <w:p w14:paraId="7DA9133D" w14:textId="77777777" w:rsidR="00F40480" w:rsidRPr="00D936DA" w:rsidRDefault="00F40480" w:rsidP="00F40480">
      <w:pPr>
        <w:numPr>
          <w:ilvl w:val="1"/>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определение веса</w:t>
      </w:r>
    </w:p>
    <w:p w14:paraId="5A541421" w14:textId="77777777" w:rsidR="00F40480" w:rsidRPr="00D936DA" w:rsidRDefault="00F40480" w:rsidP="00F40480">
      <w:pPr>
        <w:numPr>
          <w:ilvl w:val="1"/>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сохранение в памяти результата последнего взвешивания</w:t>
      </w:r>
    </w:p>
    <w:p w14:paraId="66951153" w14:textId="77777777" w:rsidR="00F40480" w:rsidRPr="00D936DA" w:rsidRDefault="00F40480" w:rsidP="00F40480">
      <w:pPr>
        <w:numPr>
          <w:ilvl w:val="1"/>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вывод на дисплей индикации разности показаний веса имеющегося и ранее зафиксированного</w:t>
      </w:r>
    </w:p>
    <w:p w14:paraId="7FC68719" w14:textId="77777777" w:rsidR="00F40480" w:rsidRPr="00D936DA" w:rsidRDefault="00F40480" w:rsidP="00F40480">
      <w:pPr>
        <w:numPr>
          <w:ilvl w:val="1"/>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выборка массы тары (детских принадлежностей) из диапазона взвешивания</w:t>
      </w:r>
    </w:p>
    <w:p w14:paraId="7E39C423" w14:textId="77777777" w:rsidR="00F40480" w:rsidRPr="00D936DA" w:rsidRDefault="00F40480" w:rsidP="00F40480">
      <w:pPr>
        <w:numPr>
          <w:ilvl w:val="1"/>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сигнализация при разрядке аккумулятора, при нагрузке весов более 15 кг</w:t>
      </w:r>
    </w:p>
    <w:p w14:paraId="09266EE0" w14:textId="77777777" w:rsidR="00F40480" w:rsidRPr="00D936DA" w:rsidRDefault="00F40480" w:rsidP="00F40480">
      <w:pPr>
        <w:numPr>
          <w:ilvl w:val="0"/>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Конструктивно весы состоят из корпуса и съемной платформы, на передней панели весов расположены клавиши управления и табло индикации</w:t>
      </w:r>
    </w:p>
    <w:p w14:paraId="22783A1B" w14:textId="77777777" w:rsidR="00F40480" w:rsidRPr="00D936DA" w:rsidRDefault="00F40480" w:rsidP="00F40480">
      <w:pPr>
        <w:numPr>
          <w:ilvl w:val="0"/>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Табло светодиодное с регулировкой яркости индикации</w:t>
      </w:r>
    </w:p>
    <w:p w14:paraId="7959D028" w14:textId="77777777" w:rsidR="00F40480" w:rsidRPr="00D936DA" w:rsidRDefault="00F40480" w:rsidP="00F40480">
      <w:pPr>
        <w:numPr>
          <w:ilvl w:val="0"/>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Весы имеют автономное питание от аккумулятора</w:t>
      </w:r>
    </w:p>
    <w:p w14:paraId="05939123" w14:textId="22D51B7C" w:rsidR="00F40480" w:rsidRDefault="00F40480" w:rsidP="00F40480">
      <w:pPr>
        <w:numPr>
          <w:ilvl w:val="0"/>
          <w:numId w:val="17"/>
        </w:numPr>
        <w:spacing w:after="0" w:line="240" w:lineRule="auto"/>
        <w:rPr>
          <w:rFonts w:ascii="Times New Roman" w:eastAsia="Times New Roman" w:hAnsi="Times New Roman" w:cs="Times New Roman"/>
          <w:color w:val="01011B"/>
        </w:rPr>
      </w:pPr>
      <w:r w:rsidRPr="00D936DA">
        <w:rPr>
          <w:rFonts w:ascii="Times New Roman" w:eastAsia="Times New Roman" w:hAnsi="Times New Roman" w:cs="Times New Roman"/>
          <w:color w:val="01011B"/>
        </w:rPr>
        <w:t>Предусмотрен экономный режим работы, происходит автоматическое отключение питания весов, если в течение 5 минут не было произведено ни одного действия по взвешиванию</w:t>
      </w:r>
    </w:p>
    <w:p w14:paraId="16A78F3B" w14:textId="77777777" w:rsidR="00F40480" w:rsidRPr="00D936DA" w:rsidRDefault="00F40480" w:rsidP="00F40480">
      <w:pPr>
        <w:spacing w:after="0" w:line="240" w:lineRule="auto"/>
        <w:rPr>
          <w:rFonts w:ascii="Times New Roman" w:eastAsia="Times New Roman" w:hAnsi="Times New Roman" w:cs="Times New Roman"/>
          <w:color w:val="01011B"/>
        </w:rPr>
      </w:pPr>
    </w:p>
    <w:p w14:paraId="17050492" w14:textId="467B8123" w:rsidR="00F40480" w:rsidRPr="00F40480" w:rsidRDefault="00F40480" w:rsidP="00F40480">
      <w:pPr>
        <w:pStyle w:val="a7"/>
        <w:numPr>
          <w:ilvl w:val="0"/>
          <w:numId w:val="18"/>
        </w:numPr>
        <w:tabs>
          <w:tab w:val="left" w:pos="4470"/>
        </w:tabs>
        <w:spacing w:after="0" w:line="240" w:lineRule="auto"/>
        <w:rPr>
          <w:rFonts w:ascii="Times New Roman" w:hAnsi="Times New Roman" w:cs="Times New Roman"/>
          <w:b/>
          <w:sz w:val="24"/>
          <w:szCs w:val="24"/>
          <w:lang w:val="kk-KZ"/>
        </w:rPr>
      </w:pPr>
      <w:r w:rsidRPr="00F40480">
        <w:rPr>
          <w:rFonts w:ascii="Times New Roman" w:hAnsi="Times New Roman" w:cs="Times New Roman"/>
          <w:b/>
          <w:sz w:val="24"/>
          <w:szCs w:val="24"/>
        </w:rPr>
        <w:t>Ростомер для новорожденных</w:t>
      </w:r>
      <w:r w:rsidRPr="00F40480">
        <w:rPr>
          <w:rFonts w:ascii="Times New Roman" w:hAnsi="Times New Roman" w:cs="Times New Roman"/>
          <w:b/>
          <w:sz w:val="24"/>
          <w:szCs w:val="24"/>
          <w:lang w:val="kk-KZ"/>
        </w:rPr>
        <w:t>.</w:t>
      </w:r>
    </w:p>
    <w:p w14:paraId="0DFA4A25" w14:textId="77777777" w:rsidR="00F40480" w:rsidRDefault="00F40480" w:rsidP="00F40480">
      <w:pPr>
        <w:tabs>
          <w:tab w:val="left" w:pos="4470"/>
        </w:tabs>
        <w:spacing w:after="0" w:line="240" w:lineRule="auto"/>
        <w:rPr>
          <w:rFonts w:ascii="Times New Roman" w:hAnsi="Times New Roman" w:cs="Times New Roman"/>
        </w:rPr>
      </w:pPr>
      <w:r w:rsidRPr="00F40480">
        <w:rPr>
          <w:rFonts w:ascii="Times New Roman" w:hAnsi="Times New Roman" w:cs="Times New Roman"/>
        </w:rPr>
        <w:t>Ростомер для новорожденных. Имеет фиксатор головы и ножек. Рассчитан на младенцев до 85 см. 850х350х100</w:t>
      </w:r>
    </w:p>
    <w:p w14:paraId="6E9A46B6" w14:textId="575FB6F2" w:rsidR="00F40480" w:rsidRPr="00F40480" w:rsidRDefault="00F40480" w:rsidP="00F40480">
      <w:pPr>
        <w:tabs>
          <w:tab w:val="left" w:pos="4470"/>
        </w:tabs>
        <w:spacing w:after="0" w:line="240" w:lineRule="auto"/>
        <w:rPr>
          <w:rFonts w:ascii="Times New Roman" w:hAnsi="Times New Roman" w:cs="Times New Roman"/>
          <w:b/>
          <w:bCs/>
        </w:rPr>
      </w:pPr>
      <w:r w:rsidRPr="00F40480">
        <w:rPr>
          <w:rFonts w:ascii="Times New Roman" w:hAnsi="Times New Roman" w:cs="Times New Roman"/>
        </w:rPr>
        <w:t>Общие параметры</w:t>
      </w:r>
    </w:p>
    <w:p w14:paraId="2F97AFD3" w14:textId="77777777" w:rsidR="00F40480" w:rsidRPr="00F40480" w:rsidRDefault="00F40480" w:rsidP="00F40480">
      <w:pPr>
        <w:pStyle w:val="22"/>
        <w:keepNext/>
        <w:keepLines/>
        <w:spacing w:after="0"/>
        <w:jc w:val="left"/>
        <w:rPr>
          <w:b w:val="0"/>
          <w:bCs w:val="0"/>
          <w:sz w:val="22"/>
          <w:szCs w:val="22"/>
        </w:rPr>
      </w:pPr>
      <w:r w:rsidRPr="00F40480">
        <w:rPr>
          <w:b w:val="0"/>
          <w:bCs w:val="0"/>
          <w:sz w:val="22"/>
          <w:szCs w:val="22"/>
        </w:rPr>
        <w:lastRenderedPageBreak/>
        <w:t>Высота</w:t>
      </w:r>
      <w:r w:rsidRPr="00F40480">
        <w:rPr>
          <w:b w:val="0"/>
          <w:bCs w:val="0"/>
          <w:sz w:val="22"/>
          <w:szCs w:val="22"/>
        </w:rPr>
        <w:tab/>
        <w:t>100 мм</w:t>
      </w:r>
    </w:p>
    <w:p w14:paraId="6941074B" w14:textId="77777777" w:rsidR="00F40480" w:rsidRPr="00F40480" w:rsidRDefault="00F40480" w:rsidP="00F40480">
      <w:pPr>
        <w:pStyle w:val="22"/>
        <w:keepNext/>
        <w:keepLines/>
        <w:spacing w:after="0"/>
        <w:jc w:val="left"/>
        <w:rPr>
          <w:b w:val="0"/>
          <w:bCs w:val="0"/>
          <w:sz w:val="22"/>
          <w:szCs w:val="22"/>
        </w:rPr>
      </w:pPr>
      <w:r w:rsidRPr="00F40480">
        <w:rPr>
          <w:b w:val="0"/>
          <w:bCs w:val="0"/>
          <w:sz w:val="22"/>
          <w:szCs w:val="22"/>
        </w:rPr>
        <w:t>Длина</w:t>
      </w:r>
      <w:r w:rsidRPr="00F40480">
        <w:rPr>
          <w:b w:val="0"/>
          <w:bCs w:val="0"/>
          <w:sz w:val="22"/>
          <w:szCs w:val="22"/>
        </w:rPr>
        <w:tab/>
        <w:t>850 мм</w:t>
      </w:r>
    </w:p>
    <w:p w14:paraId="7EC1B9AF" w14:textId="6BE550F5" w:rsidR="00F40480" w:rsidRPr="00F40480" w:rsidRDefault="00F40480" w:rsidP="00F40480">
      <w:pPr>
        <w:pStyle w:val="22"/>
        <w:keepNext/>
        <w:keepLines/>
        <w:spacing w:after="0"/>
        <w:jc w:val="left"/>
        <w:rPr>
          <w:b w:val="0"/>
          <w:bCs w:val="0"/>
          <w:sz w:val="22"/>
          <w:szCs w:val="22"/>
        </w:rPr>
      </w:pPr>
      <w:r w:rsidRPr="00F40480">
        <w:rPr>
          <w:b w:val="0"/>
          <w:bCs w:val="0"/>
          <w:sz w:val="22"/>
          <w:szCs w:val="22"/>
        </w:rPr>
        <w:t>Ширина</w:t>
      </w:r>
      <w:r>
        <w:rPr>
          <w:b w:val="0"/>
          <w:bCs w:val="0"/>
          <w:sz w:val="22"/>
          <w:szCs w:val="22"/>
          <w:lang w:val="kk-KZ"/>
        </w:rPr>
        <w:t xml:space="preserve"> </w:t>
      </w:r>
      <w:r w:rsidRPr="00F40480">
        <w:rPr>
          <w:b w:val="0"/>
          <w:bCs w:val="0"/>
          <w:sz w:val="22"/>
          <w:szCs w:val="22"/>
        </w:rPr>
        <w:t>350 мм</w:t>
      </w:r>
    </w:p>
    <w:p w14:paraId="68FD6EED" w14:textId="77777777" w:rsidR="00F40480" w:rsidRPr="00F40480" w:rsidRDefault="00F40480" w:rsidP="00F40480">
      <w:pPr>
        <w:pStyle w:val="22"/>
        <w:keepNext/>
        <w:keepLines/>
        <w:spacing w:after="0"/>
        <w:jc w:val="left"/>
        <w:rPr>
          <w:b w:val="0"/>
          <w:bCs w:val="0"/>
          <w:sz w:val="22"/>
          <w:szCs w:val="22"/>
        </w:rPr>
      </w:pPr>
      <w:r w:rsidRPr="00F40480">
        <w:rPr>
          <w:b w:val="0"/>
          <w:bCs w:val="0"/>
          <w:sz w:val="22"/>
          <w:szCs w:val="22"/>
        </w:rPr>
        <w:t>Цвет</w:t>
      </w:r>
      <w:r w:rsidRPr="00F40480">
        <w:rPr>
          <w:b w:val="0"/>
          <w:bCs w:val="0"/>
          <w:sz w:val="22"/>
          <w:szCs w:val="22"/>
        </w:rPr>
        <w:tab/>
        <w:t xml:space="preserve">Белый </w:t>
      </w:r>
    </w:p>
    <w:p w14:paraId="6458213B" w14:textId="55FB13F4" w:rsidR="00F40480" w:rsidRDefault="00F40480" w:rsidP="00F40480">
      <w:pPr>
        <w:tabs>
          <w:tab w:val="left" w:pos="4470"/>
        </w:tabs>
        <w:rPr>
          <w:rFonts w:ascii="Times New Roman" w:hAnsi="Times New Roman" w:cs="Times New Roman"/>
          <w:b/>
          <w:sz w:val="24"/>
          <w:szCs w:val="24"/>
        </w:rPr>
      </w:pPr>
    </w:p>
    <w:p w14:paraId="1C395F6B" w14:textId="603CC02A" w:rsidR="00F40480" w:rsidRPr="00F40480" w:rsidRDefault="00F40480" w:rsidP="00F40480">
      <w:pPr>
        <w:pStyle w:val="a7"/>
        <w:numPr>
          <w:ilvl w:val="0"/>
          <w:numId w:val="18"/>
        </w:numPr>
        <w:tabs>
          <w:tab w:val="left" w:pos="4470"/>
        </w:tabs>
        <w:spacing w:after="0" w:line="240" w:lineRule="auto"/>
        <w:rPr>
          <w:rFonts w:ascii="Times New Roman" w:hAnsi="Times New Roman" w:cs="Times New Roman"/>
          <w:b/>
          <w:sz w:val="24"/>
          <w:szCs w:val="24"/>
          <w:lang w:val="kk-KZ"/>
        </w:rPr>
      </w:pPr>
      <w:r w:rsidRPr="00F40480">
        <w:rPr>
          <w:rFonts w:ascii="Times New Roman" w:hAnsi="Times New Roman" w:cs="Times New Roman"/>
          <w:b/>
          <w:sz w:val="24"/>
          <w:szCs w:val="24"/>
          <w:lang w:val="kk-KZ"/>
        </w:rPr>
        <w:t>Ростомер для взрослых.</w:t>
      </w:r>
    </w:p>
    <w:p w14:paraId="10862EB3" w14:textId="77777777" w:rsidR="00F40480" w:rsidRPr="00F40480" w:rsidRDefault="00F40480" w:rsidP="00F40480">
      <w:pPr>
        <w:spacing w:after="0" w:line="240" w:lineRule="auto"/>
        <w:ind w:left="-5" w:hanging="10"/>
        <w:rPr>
          <w:rFonts w:ascii="Calibri" w:eastAsia="Calibri" w:hAnsi="Calibri" w:cs="Calibri"/>
          <w:sz w:val="20"/>
          <w:szCs w:val="20"/>
        </w:rPr>
      </w:pPr>
      <w:r w:rsidRPr="00F40480">
        <w:rPr>
          <w:rFonts w:ascii="Times New Roman" w:eastAsia="Times New Roman" w:hAnsi="Times New Roman" w:cs="Times New Roman"/>
          <w:b/>
          <w:sz w:val="20"/>
          <w:szCs w:val="20"/>
        </w:rPr>
        <w:t>Номинальная нагрузка на сидение</w:t>
      </w:r>
      <w:r w:rsidRPr="00F40480">
        <w:rPr>
          <w:rFonts w:ascii="Times New Roman" w:eastAsia="Times New Roman" w:hAnsi="Times New Roman" w:cs="Times New Roman"/>
          <w:sz w:val="20"/>
          <w:szCs w:val="20"/>
        </w:rPr>
        <w:t xml:space="preserve"> – 150 кг. </w:t>
      </w:r>
    </w:p>
    <w:p w14:paraId="31CCB13E" w14:textId="5280A19E" w:rsidR="00F40480" w:rsidRPr="00F40480" w:rsidRDefault="00F40480" w:rsidP="00F40480">
      <w:pPr>
        <w:spacing w:after="0" w:line="240" w:lineRule="auto"/>
        <w:ind w:left="-5" w:hanging="10"/>
        <w:rPr>
          <w:rFonts w:ascii="Calibri" w:eastAsia="Calibri" w:hAnsi="Calibri" w:cs="Calibri"/>
          <w:sz w:val="20"/>
          <w:szCs w:val="20"/>
        </w:rPr>
      </w:pPr>
      <w:r w:rsidRPr="00F40480">
        <w:rPr>
          <w:rFonts w:ascii="Times New Roman" w:eastAsia="Times New Roman" w:hAnsi="Times New Roman" w:cs="Times New Roman"/>
          <w:sz w:val="20"/>
          <w:szCs w:val="20"/>
        </w:rPr>
        <w:t xml:space="preserve">Ростомер медицинский предназначен для измерения роста человека.  </w:t>
      </w:r>
    </w:p>
    <w:p w14:paraId="14B86E12" w14:textId="77777777" w:rsidR="00F40480" w:rsidRPr="00F40480" w:rsidRDefault="00F40480" w:rsidP="00F40480">
      <w:pPr>
        <w:spacing w:after="0" w:line="240" w:lineRule="auto"/>
        <w:ind w:left="-5" w:right="15" w:hanging="10"/>
        <w:rPr>
          <w:rFonts w:ascii="Calibri" w:eastAsia="Calibri" w:hAnsi="Calibri" w:cs="Calibri"/>
          <w:sz w:val="20"/>
          <w:szCs w:val="20"/>
        </w:rPr>
      </w:pPr>
      <w:r w:rsidRPr="00F40480">
        <w:rPr>
          <w:rFonts w:ascii="Times New Roman" w:eastAsia="Times New Roman" w:hAnsi="Times New Roman" w:cs="Times New Roman"/>
          <w:b/>
          <w:sz w:val="20"/>
          <w:szCs w:val="20"/>
        </w:rPr>
        <w:t xml:space="preserve">Каркас </w:t>
      </w:r>
      <w:r w:rsidRPr="00F40480">
        <w:rPr>
          <w:rFonts w:ascii="Times New Roman" w:eastAsia="Times New Roman" w:hAnsi="Times New Roman" w:cs="Times New Roman"/>
          <w:sz w:val="20"/>
          <w:szCs w:val="20"/>
        </w:rPr>
        <w:t xml:space="preserve">изготовлен из стального профиля и листовой стали с нанесением экологически чистой эпоксидной полимерно-порошковой краски, устойчивой к регулярной обработке дезинфицирующими и моющими средствами.  </w:t>
      </w:r>
    </w:p>
    <w:p w14:paraId="02635427" w14:textId="77777777" w:rsidR="00F40480" w:rsidRPr="00F40480" w:rsidRDefault="00F40480" w:rsidP="00F40480">
      <w:pPr>
        <w:spacing w:after="0" w:line="240" w:lineRule="auto"/>
        <w:ind w:left="-5" w:right="15" w:hanging="10"/>
        <w:rPr>
          <w:rFonts w:ascii="Calibri" w:eastAsia="Calibri" w:hAnsi="Calibri" w:cs="Calibri"/>
          <w:sz w:val="20"/>
          <w:szCs w:val="20"/>
        </w:rPr>
      </w:pPr>
      <w:r w:rsidRPr="00F40480">
        <w:rPr>
          <w:rFonts w:ascii="Times New Roman" w:eastAsia="Times New Roman" w:hAnsi="Times New Roman" w:cs="Times New Roman"/>
          <w:b/>
          <w:sz w:val="20"/>
          <w:szCs w:val="20"/>
        </w:rPr>
        <w:t>Платформа</w:t>
      </w:r>
      <w:r w:rsidRPr="00F40480">
        <w:rPr>
          <w:rFonts w:ascii="Times New Roman" w:eastAsia="Times New Roman" w:hAnsi="Times New Roman" w:cs="Times New Roman"/>
          <w:sz w:val="20"/>
          <w:szCs w:val="20"/>
        </w:rPr>
        <w:t xml:space="preserve"> – из листовой стали.  </w:t>
      </w:r>
    </w:p>
    <w:p w14:paraId="3B722C84" w14:textId="7C0123A9" w:rsidR="00F40480" w:rsidRPr="00F40480" w:rsidRDefault="00F40480" w:rsidP="00F40480">
      <w:pPr>
        <w:spacing w:after="0" w:line="240" w:lineRule="auto"/>
        <w:ind w:left="-5" w:right="15" w:hanging="10"/>
        <w:rPr>
          <w:rFonts w:ascii="Calibri" w:eastAsia="Calibri" w:hAnsi="Calibri" w:cs="Calibri"/>
          <w:sz w:val="20"/>
          <w:szCs w:val="20"/>
        </w:rPr>
      </w:pPr>
      <w:r w:rsidRPr="00F40480">
        <w:rPr>
          <w:rFonts w:ascii="Times New Roman" w:eastAsia="Times New Roman" w:hAnsi="Times New Roman" w:cs="Times New Roman"/>
          <w:b/>
          <w:sz w:val="20"/>
          <w:szCs w:val="20"/>
        </w:rPr>
        <w:t xml:space="preserve">Шкала </w:t>
      </w:r>
      <w:r w:rsidRPr="00F40480">
        <w:rPr>
          <w:rFonts w:ascii="Times New Roman" w:eastAsia="Times New Roman" w:hAnsi="Times New Roman" w:cs="Times New Roman"/>
          <w:sz w:val="20"/>
          <w:szCs w:val="20"/>
        </w:rPr>
        <w:t xml:space="preserve">проградуирована в миллиметрах до 2100 мм.   </w:t>
      </w:r>
    </w:p>
    <w:tbl>
      <w:tblPr>
        <w:tblStyle w:val="TableGrid"/>
        <w:tblW w:w="4665" w:type="dxa"/>
        <w:tblInd w:w="-37" w:type="dxa"/>
        <w:tblCellMar>
          <w:top w:w="42" w:type="dxa"/>
          <w:left w:w="37" w:type="dxa"/>
        </w:tblCellMar>
        <w:tblLook w:val="04A0" w:firstRow="1" w:lastRow="0" w:firstColumn="1" w:lastColumn="0" w:noHBand="0" w:noVBand="1"/>
      </w:tblPr>
      <w:tblGrid>
        <w:gridCol w:w="2319"/>
        <w:gridCol w:w="2346"/>
      </w:tblGrid>
      <w:tr w:rsidR="00F40480" w:rsidRPr="00F40480" w14:paraId="04F04F18" w14:textId="77777777" w:rsidTr="00AF4DF6">
        <w:trPr>
          <w:trHeight w:val="354"/>
        </w:trPr>
        <w:tc>
          <w:tcPr>
            <w:tcW w:w="2319" w:type="dxa"/>
            <w:tcBorders>
              <w:top w:val="double" w:sz="4" w:space="0" w:color="000000"/>
              <w:left w:val="double" w:sz="4" w:space="0" w:color="000000"/>
              <w:bottom w:val="double" w:sz="4" w:space="0" w:color="000000"/>
              <w:right w:val="double" w:sz="4" w:space="0" w:color="000000"/>
            </w:tcBorders>
          </w:tcPr>
          <w:p w14:paraId="26229FF8" w14:textId="77777777" w:rsidR="00F40480" w:rsidRPr="00F40480" w:rsidRDefault="00F40480" w:rsidP="00F40480">
            <w:pPr>
              <w:jc w:val="both"/>
              <w:rPr>
                <w:rFonts w:ascii="Calibri" w:eastAsia="Calibri" w:hAnsi="Calibri" w:cs="Calibri"/>
                <w:sz w:val="20"/>
                <w:szCs w:val="20"/>
              </w:rPr>
            </w:pPr>
            <w:r w:rsidRPr="00F40480">
              <w:rPr>
                <w:rFonts w:ascii="Times New Roman" w:eastAsia="Times New Roman" w:hAnsi="Times New Roman" w:cs="Times New Roman"/>
                <w:sz w:val="20"/>
                <w:szCs w:val="20"/>
              </w:rPr>
              <w:t xml:space="preserve">Измеряемый рост, мм </w:t>
            </w:r>
          </w:p>
        </w:tc>
        <w:tc>
          <w:tcPr>
            <w:tcW w:w="2347" w:type="dxa"/>
            <w:tcBorders>
              <w:top w:val="double" w:sz="4" w:space="0" w:color="000000"/>
              <w:left w:val="double" w:sz="4" w:space="0" w:color="000000"/>
              <w:bottom w:val="double" w:sz="4" w:space="0" w:color="000000"/>
              <w:right w:val="double" w:sz="4" w:space="0" w:color="000000"/>
            </w:tcBorders>
          </w:tcPr>
          <w:p w14:paraId="195FA2AC" w14:textId="77777777" w:rsidR="00F40480" w:rsidRPr="00F40480" w:rsidRDefault="00F40480" w:rsidP="00F40480">
            <w:pPr>
              <w:ind w:left="2"/>
              <w:rPr>
                <w:rFonts w:ascii="Calibri" w:eastAsia="Calibri" w:hAnsi="Calibri" w:cs="Calibri"/>
                <w:sz w:val="20"/>
                <w:szCs w:val="20"/>
              </w:rPr>
            </w:pPr>
            <w:r w:rsidRPr="00F40480">
              <w:rPr>
                <w:rFonts w:ascii="Times New Roman" w:eastAsia="Times New Roman" w:hAnsi="Times New Roman" w:cs="Times New Roman"/>
                <w:sz w:val="20"/>
                <w:szCs w:val="20"/>
              </w:rPr>
              <w:t xml:space="preserve">2100 </w:t>
            </w:r>
          </w:p>
        </w:tc>
      </w:tr>
      <w:tr w:rsidR="00F40480" w:rsidRPr="00F40480" w14:paraId="15D8B23A" w14:textId="77777777" w:rsidTr="00AF4DF6">
        <w:trPr>
          <w:trHeight w:val="358"/>
        </w:trPr>
        <w:tc>
          <w:tcPr>
            <w:tcW w:w="2319" w:type="dxa"/>
            <w:tcBorders>
              <w:top w:val="double" w:sz="4" w:space="0" w:color="000000"/>
              <w:left w:val="double" w:sz="4" w:space="0" w:color="000000"/>
              <w:bottom w:val="double" w:sz="4" w:space="0" w:color="000000"/>
              <w:right w:val="double" w:sz="4" w:space="0" w:color="000000"/>
            </w:tcBorders>
          </w:tcPr>
          <w:p w14:paraId="1216FE73" w14:textId="77777777" w:rsidR="00F40480" w:rsidRPr="00F40480" w:rsidRDefault="00F40480" w:rsidP="00F40480">
            <w:pPr>
              <w:rPr>
                <w:rFonts w:ascii="Calibri" w:eastAsia="Calibri" w:hAnsi="Calibri" w:cs="Calibri"/>
                <w:sz w:val="20"/>
                <w:szCs w:val="20"/>
              </w:rPr>
            </w:pPr>
            <w:r w:rsidRPr="00F40480">
              <w:rPr>
                <w:rFonts w:ascii="Times New Roman" w:eastAsia="Times New Roman" w:hAnsi="Times New Roman" w:cs="Times New Roman"/>
                <w:sz w:val="20"/>
                <w:szCs w:val="20"/>
              </w:rPr>
              <w:t xml:space="preserve">Каркас </w:t>
            </w:r>
          </w:p>
        </w:tc>
        <w:tc>
          <w:tcPr>
            <w:tcW w:w="2347" w:type="dxa"/>
            <w:tcBorders>
              <w:top w:val="double" w:sz="4" w:space="0" w:color="000000"/>
              <w:left w:val="double" w:sz="4" w:space="0" w:color="000000"/>
              <w:bottom w:val="double" w:sz="4" w:space="0" w:color="000000"/>
              <w:right w:val="double" w:sz="4" w:space="0" w:color="000000"/>
            </w:tcBorders>
          </w:tcPr>
          <w:p w14:paraId="172C3422" w14:textId="77777777" w:rsidR="00F40480" w:rsidRPr="00F40480" w:rsidRDefault="00F40480" w:rsidP="00F40480">
            <w:pPr>
              <w:ind w:left="2"/>
              <w:rPr>
                <w:rFonts w:ascii="Calibri" w:eastAsia="Calibri" w:hAnsi="Calibri" w:cs="Calibri"/>
                <w:sz w:val="20"/>
                <w:szCs w:val="20"/>
              </w:rPr>
            </w:pPr>
            <w:r w:rsidRPr="00F40480">
              <w:rPr>
                <w:rFonts w:ascii="Times New Roman" w:eastAsia="Times New Roman" w:hAnsi="Times New Roman" w:cs="Times New Roman"/>
                <w:sz w:val="20"/>
                <w:szCs w:val="20"/>
              </w:rPr>
              <w:t xml:space="preserve">стальной профиль </w:t>
            </w:r>
          </w:p>
        </w:tc>
      </w:tr>
      <w:tr w:rsidR="00F40480" w:rsidRPr="00F40480" w14:paraId="520C513A" w14:textId="77777777" w:rsidTr="00AF4DF6">
        <w:trPr>
          <w:trHeight w:val="355"/>
        </w:trPr>
        <w:tc>
          <w:tcPr>
            <w:tcW w:w="2319" w:type="dxa"/>
            <w:tcBorders>
              <w:top w:val="double" w:sz="4" w:space="0" w:color="000000"/>
              <w:left w:val="double" w:sz="4" w:space="0" w:color="000000"/>
              <w:bottom w:val="double" w:sz="4" w:space="0" w:color="000000"/>
              <w:right w:val="double" w:sz="4" w:space="0" w:color="000000"/>
            </w:tcBorders>
          </w:tcPr>
          <w:p w14:paraId="353A258D" w14:textId="77777777" w:rsidR="00F40480" w:rsidRPr="00F40480" w:rsidRDefault="00F40480" w:rsidP="00F40480">
            <w:pPr>
              <w:rPr>
                <w:rFonts w:ascii="Calibri" w:eastAsia="Calibri" w:hAnsi="Calibri" w:cs="Calibri"/>
                <w:sz w:val="20"/>
                <w:szCs w:val="20"/>
              </w:rPr>
            </w:pPr>
            <w:r w:rsidRPr="00F40480">
              <w:rPr>
                <w:rFonts w:ascii="Times New Roman" w:eastAsia="Times New Roman" w:hAnsi="Times New Roman" w:cs="Times New Roman"/>
                <w:sz w:val="20"/>
                <w:szCs w:val="20"/>
              </w:rPr>
              <w:t xml:space="preserve">Дополнительно </w:t>
            </w:r>
          </w:p>
        </w:tc>
        <w:tc>
          <w:tcPr>
            <w:tcW w:w="2347" w:type="dxa"/>
            <w:tcBorders>
              <w:top w:val="double" w:sz="4" w:space="0" w:color="000000"/>
              <w:left w:val="double" w:sz="4" w:space="0" w:color="000000"/>
              <w:bottom w:val="double" w:sz="4" w:space="0" w:color="000000"/>
              <w:right w:val="double" w:sz="4" w:space="0" w:color="000000"/>
            </w:tcBorders>
          </w:tcPr>
          <w:p w14:paraId="12BF5AD5" w14:textId="77777777" w:rsidR="00F40480" w:rsidRPr="00F40480" w:rsidRDefault="00F40480" w:rsidP="00F40480">
            <w:pPr>
              <w:ind w:left="2"/>
              <w:jc w:val="both"/>
              <w:rPr>
                <w:rFonts w:ascii="Calibri" w:eastAsia="Calibri" w:hAnsi="Calibri" w:cs="Calibri"/>
                <w:sz w:val="20"/>
                <w:szCs w:val="20"/>
              </w:rPr>
            </w:pPr>
            <w:r w:rsidRPr="00F40480">
              <w:rPr>
                <w:rFonts w:ascii="Times New Roman" w:eastAsia="Times New Roman" w:hAnsi="Times New Roman" w:cs="Times New Roman"/>
                <w:sz w:val="20"/>
                <w:szCs w:val="20"/>
              </w:rPr>
              <w:t>бегунок с фиксатором</w:t>
            </w:r>
          </w:p>
        </w:tc>
      </w:tr>
      <w:tr w:rsidR="00F40480" w:rsidRPr="00F40480" w14:paraId="089478E5" w14:textId="77777777" w:rsidTr="00AF4DF6">
        <w:trPr>
          <w:trHeight w:val="356"/>
        </w:trPr>
        <w:tc>
          <w:tcPr>
            <w:tcW w:w="2319" w:type="dxa"/>
            <w:tcBorders>
              <w:top w:val="double" w:sz="4" w:space="0" w:color="000000"/>
              <w:left w:val="double" w:sz="4" w:space="0" w:color="000000"/>
              <w:bottom w:val="double" w:sz="4" w:space="0" w:color="000000"/>
              <w:right w:val="double" w:sz="4" w:space="0" w:color="000000"/>
            </w:tcBorders>
          </w:tcPr>
          <w:p w14:paraId="3D951296" w14:textId="77777777" w:rsidR="00F40480" w:rsidRPr="00F40480" w:rsidRDefault="00F40480" w:rsidP="00F40480">
            <w:pPr>
              <w:rPr>
                <w:rFonts w:ascii="Calibri" w:eastAsia="Calibri" w:hAnsi="Calibri" w:cs="Calibri"/>
                <w:sz w:val="20"/>
                <w:szCs w:val="20"/>
              </w:rPr>
            </w:pPr>
            <w:r w:rsidRPr="00F40480">
              <w:rPr>
                <w:rFonts w:ascii="Times New Roman" w:eastAsia="Times New Roman" w:hAnsi="Times New Roman" w:cs="Times New Roman"/>
                <w:sz w:val="20"/>
                <w:szCs w:val="20"/>
              </w:rPr>
              <w:t xml:space="preserve">Комплектация </w:t>
            </w:r>
          </w:p>
        </w:tc>
        <w:tc>
          <w:tcPr>
            <w:tcW w:w="2347" w:type="dxa"/>
            <w:tcBorders>
              <w:top w:val="double" w:sz="4" w:space="0" w:color="000000"/>
              <w:left w:val="double" w:sz="4" w:space="0" w:color="000000"/>
              <w:bottom w:val="double" w:sz="4" w:space="0" w:color="000000"/>
              <w:right w:val="double" w:sz="4" w:space="0" w:color="000000"/>
            </w:tcBorders>
          </w:tcPr>
          <w:p w14:paraId="1AF6C947" w14:textId="77777777" w:rsidR="00F40480" w:rsidRPr="00F40480" w:rsidRDefault="00F40480" w:rsidP="00F40480">
            <w:pPr>
              <w:ind w:left="2"/>
              <w:rPr>
                <w:rFonts w:ascii="Calibri" w:eastAsia="Calibri" w:hAnsi="Calibri" w:cs="Calibri"/>
                <w:sz w:val="20"/>
                <w:szCs w:val="20"/>
              </w:rPr>
            </w:pPr>
            <w:r w:rsidRPr="00F40480">
              <w:rPr>
                <w:rFonts w:ascii="Times New Roman" w:eastAsia="Times New Roman" w:hAnsi="Times New Roman" w:cs="Times New Roman"/>
                <w:sz w:val="20"/>
                <w:szCs w:val="20"/>
              </w:rPr>
              <w:t xml:space="preserve">без сиденья </w:t>
            </w:r>
          </w:p>
        </w:tc>
      </w:tr>
    </w:tbl>
    <w:p w14:paraId="42EEA356" w14:textId="77777777" w:rsidR="00F40480" w:rsidRPr="00F40480" w:rsidRDefault="00F40480" w:rsidP="00F40480">
      <w:pPr>
        <w:spacing w:after="0" w:line="240" w:lineRule="auto"/>
        <w:ind w:left="-5" w:right="36" w:hanging="10"/>
        <w:rPr>
          <w:rFonts w:ascii="Calibri" w:eastAsia="Calibri" w:hAnsi="Calibri" w:cs="Calibri"/>
          <w:sz w:val="20"/>
          <w:szCs w:val="20"/>
        </w:rPr>
      </w:pPr>
      <w:r w:rsidRPr="00F40480">
        <w:rPr>
          <w:rFonts w:ascii="Times New Roman" w:eastAsia="Times New Roman" w:hAnsi="Times New Roman" w:cs="Times New Roman"/>
          <w:sz w:val="20"/>
          <w:szCs w:val="20"/>
        </w:rPr>
        <w:t xml:space="preserve">Параметры упаковки: </w:t>
      </w:r>
    </w:p>
    <w:p w14:paraId="57FCF248" w14:textId="77777777" w:rsidR="00F40480" w:rsidRPr="00F40480" w:rsidRDefault="00F40480" w:rsidP="00F40480">
      <w:pPr>
        <w:spacing w:after="0" w:line="240" w:lineRule="auto"/>
        <w:ind w:left="-5" w:right="36" w:hanging="10"/>
        <w:rPr>
          <w:rFonts w:ascii="Calibri" w:eastAsia="Calibri" w:hAnsi="Calibri" w:cs="Calibri"/>
          <w:sz w:val="20"/>
          <w:szCs w:val="20"/>
        </w:rPr>
      </w:pPr>
      <w:r w:rsidRPr="00F40480">
        <w:rPr>
          <w:rFonts w:ascii="Calibri" w:eastAsia="Calibri" w:hAnsi="Calibri" w:cs="Calibri"/>
          <w:noProof/>
          <w:sz w:val="20"/>
          <w:szCs w:val="20"/>
        </w:rPr>
        <mc:AlternateContent>
          <mc:Choice Requires="wpg">
            <w:drawing>
              <wp:anchor distT="0" distB="0" distL="114300" distR="114300" simplePos="0" relativeHeight="251659264" behindDoc="1" locked="0" layoutInCell="1" allowOverlap="1" wp14:anchorId="077912B2" wp14:editId="4ACEEA97">
                <wp:simplePos x="0" y="0"/>
                <wp:positionH relativeFrom="column">
                  <wp:posOffset>-9130</wp:posOffset>
                </wp:positionH>
                <wp:positionV relativeFrom="paragraph">
                  <wp:posOffset>-50773</wp:posOffset>
                </wp:positionV>
                <wp:extent cx="4315321" cy="1217930"/>
                <wp:effectExtent l="0" t="0" r="0" b="0"/>
                <wp:wrapNone/>
                <wp:docPr id="6907" name="Group 6907"/>
                <wp:cNvGraphicFramePr/>
                <a:graphic xmlns:a="http://schemas.openxmlformats.org/drawingml/2006/main">
                  <a:graphicData uri="http://schemas.microsoft.com/office/word/2010/wordprocessingGroup">
                    <wpg:wgp>
                      <wpg:cNvGrpSpPr/>
                      <wpg:grpSpPr>
                        <a:xfrm>
                          <a:off x="0" y="0"/>
                          <a:ext cx="4315321" cy="1217930"/>
                          <a:chOff x="0" y="0"/>
                          <a:chExt cx="4315321" cy="1217930"/>
                        </a:xfrm>
                      </wpg:grpSpPr>
                      <wps:wsp>
                        <wps:cNvPr id="8321" name="Shape 8321"/>
                        <wps:cNvSpPr/>
                        <wps:spPr>
                          <a:xfrm>
                            <a:off x="0" y="0"/>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22" name="Shape 8322"/>
                        <wps:cNvSpPr/>
                        <wps:spPr>
                          <a:xfrm>
                            <a:off x="0" y="207264"/>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23" name="Shape 8323"/>
                        <wps:cNvSpPr/>
                        <wps:spPr>
                          <a:xfrm>
                            <a:off x="2311006" y="0"/>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s:wsp>
                        <wps:cNvPr id="8324" name="Shape 8324"/>
                        <wps:cNvSpPr/>
                        <wps:spPr>
                          <a:xfrm>
                            <a:off x="0" y="251460"/>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25" name="Shape 8325"/>
                        <wps:cNvSpPr/>
                        <wps:spPr>
                          <a:xfrm>
                            <a:off x="0" y="458978"/>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26" name="Shape 8326"/>
                        <wps:cNvSpPr/>
                        <wps:spPr>
                          <a:xfrm>
                            <a:off x="2311006" y="251460"/>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s:wsp>
                        <wps:cNvPr id="8327" name="Shape 8327"/>
                        <wps:cNvSpPr/>
                        <wps:spPr>
                          <a:xfrm>
                            <a:off x="2311006" y="458978"/>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s:wsp>
                        <wps:cNvPr id="8328" name="Shape 8328"/>
                        <wps:cNvSpPr/>
                        <wps:spPr>
                          <a:xfrm>
                            <a:off x="0" y="503301"/>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29" name="Shape 8329"/>
                        <wps:cNvSpPr/>
                        <wps:spPr>
                          <a:xfrm>
                            <a:off x="0" y="708914"/>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30" name="Shape 8330"/>
                        <wps:cNvSpPr/>
                        <wps:spPr>
                          <a:xfrm>
                            <a:off x="2311006" y="503301"/>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s:wsp>
                        <wps:cNvPr id="8331" name="Shape 8331"/>
                        <wps:cNvSpPr/>
                        <wps:spPr>
                          <a:xfrm>
                            <a:off x="2311006" y="708914"/>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s:wsp>
                        <wps:cNvPr id="8332" name="Shape 8332"/>
                        <wps:cNvSpPr/>
                        <wps:spPr>
                          <a:xfrm>
                            <a:off x="0" y="753237"/>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33" name="Shape 8333"/>
                        <wps:cNvSpPr/>
                        <wps:spPr>
                          <a:xfrm>
                            <a:off x="0" y="960374"/>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34" name="Shape 8334"/>
                        <wps:cNvSpPr/>
                        <wps:spPr>
                          <a:xfrm>
                            <a:off x="2311006" y="753237"/>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s:wsp>
                        <wps:cNvPr id="8335" name="Shape 8335"/>
                        <wps:cNvSpPr/>
                        <wps:spPr>
                          <a:xfrm>
                            <a:off x="2311006" y="960374"/>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s:wsp>
                        <wps:cNvPr id="8336" name="Shape 8336"/>
                        <wps:cNvSpPr/>
                        <wps:spPr>
                          <a:xfrm>
                            <a:off x="0" y="1004697"/>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37" name="Shape 8337"/>
                        <wps:cNvSpPr/>
                        <wps:spPr>
                          <a:xfrm>
                            <a:off x="0" y="1211834"/>
                            <a:ext cx="2291194" cy="9144"/>
                          </a:xfrm>
                          <a:custGeom>
                            <a:avLst/>
                            <a:gdLst/>
                            <a:ahLst/>
                            <a:cxnLst/>
                            <a:rect l="0" t="0" r="0" b="0"/>
                            <a:pathLst>
                              <a:path w="2291194" h="9144">
                                <a:moveTo>
                                  <a:pt x="0" y="0"/>
                                </a:moveTo>
                                <a:lnTo>
                                  <a:pt x="2291194" y="0"/>
                                </a:lnTo>
                                <a:lnTo>
                                  <a:pt x="2291194" y="9144"/>
                                </a:lnTo>
                                <a:lnTo>
                                  <a:pt x="0" y="9144"/>
                                </a:lnTo>
                                <a:lnTo>
                                  <a:pt x="0" y="0"/>
                                </a:lnTo>
                              </a:path>
                            </a:pathLst>
                          </a:custGeom>
                          <a:solidFill>
                            <a:srgbClr val="000000"/>
                          </a:solidFill>
                          <a:ln w="0" cap="flat">
                            <a:noFill/>
                            <a:miter lim="127000"/>
                          </a:ln>
                          <a:effectLst/>
                        </wps:spPr>
                        <wps:bodyPr/>
                      </wps:wsp>
                      <wps:wsp>
                        <wps:cNvPr id="8338" name="Shape 8338"/>
                        <wps:cNvSpPr/>
                        <wps:spPr>
                          <a:xfrm>
                            <a:off x="2311006" y="1004697"/>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s:wsp>
                        <wps:cNvPr id="8339" name="Shape 8339"/>
                        <wps:cNvSpPr/>
                        <wps:spPr>
                          <a:xfrm>
                            <a:off x="2311006" y="1211834"/>
                            <a:ext cx="2004314" cy="9144"/>
                          </a:xfrm>
                          <a:custGeom>
                            <a:avLst/>
                            <a:gdLst/>
                            <a:ahLst/>
                            <a:cxnLst/>
                            <a:rect l="0" t="0" r="0" b="0"/>
                            <a:pathLst>
                              <a:path w="2004314" h="9144">
                                <a:moveTo>
                                  <a:pt x="0" y="0"/>
                                </a:moveTo>
                                <a:lnTo>
                                  <a:pt x="2004314" y="0"/>
                                </a:lnTo>
                                <a:lnTo>
                                  <a:pt x="200431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2156365" id="Group 6907" o:spid="_x0000_s1026" style="position:absolute;margin-left:-.7pt;margin-top:-4pt;width:339.8pt;height:95.9pt;z-index:-251657216" coordsize="43153,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">
                <v:shape id="Shape 8321" o:spid="_x0000_s1027" style="position:absolute;width:22911;height:91;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" path="m,l2291194,r,9144l,9144,,e" fillcolor="black" stroked="f" strokeweight="0">
                  <v:stroke miterlimit="83231f" joinstyle="miter"/>
                  <v:path arrowok="t" textboxrect="0,0,2291194,9144"/>
                </v:shape>
                <v:shape id="Shape 8322" o:spid="_x0000_s1028" style="position:absolute;top:2072;width:22911;height:92;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" path="m,l2291194,r,9144l,9144,,e" fillcolor="black" stroked="f" strokeweight="0">
                  <v:stroke miterlimit="83231f" joinstyle="miter"/>
                  <v:path arrowok="t" textboxrect="0,0,2291194,9144"/>
                </v:shape>
                <v:shape id="Shape 8323" o:spid="_x0000_s1029" style="position:absolute;left:23110;width:20043;height:91;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" path="m,l2004314,r,9144l,9144,,e" fillcolor="black" stroked="f" strokeweight="0">
                  <v:stroke miterlimit="83231f" joinstyle="miter"/>
                  <v:path arrowok="t" textboxrect="0,0,2004314,9144"/>
                </v:shape>
                <v:shape id="Shape 8324" o:spid="_x0000_s1030" style="position:absolute;top:2514;width:22911;height:92;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" path="m,l2291194,r,9144l,9144,,e" fillcolor="black" stroked="f" strokeweight="0">
                  <v:stroke miterlimit="83231f" joinstyle="miter"/>
                  <v:path arrowok="t" textboxrect="0,0,2291194,9144"/>
                </v:shape>
                <v:shape id="Shape 8325" o:spid="_x0000_s1031" style="position:absolute;top:4589;width:22911;height:92;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" path="m,l2291194,r,9144l,9144,,e" fillcolor="black" stroked="f" strokeweight="0">
                  <v:stroke miterlimit="83231f" joinstyle="miter"/>
                  <v:path arrowok="t" textboxrect="0,0,2291194,9144"/>
                </v:shape>
                <v:shape id="Shape 8326" o:spid="_x0000_s1032" style="position:absolute;left:23110;top:2514;width:20043;height:92;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" path="m,l2004314,r,9144l,9144,,e" fillcolor="black" stroked="f" strokeweight="0">
                  <v:stroke miterlimit="83231f" joinstyle="miter"/>
                  <v:path arrowok="t" textboxrect="0,0,2004314,9144"/>
                </v:shape>
                <v:shape id="Shape 8327" o:spid="_x0000_s1033" style="position:absolute;left:23110;top:4589;width:20043;height:92;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" path="m,l2004314,r,9144l,9144,,e" fillcolor="black" stroked="f" strokeweight="0">
                  <v:stroke miterlimit="83231f" joinstyle="miter"/>
                  <v:path arrowok="t" textboxrect="0,0,2004314,9144"/>
                </v:shape>
                <v:shape id="Shape 8328" o:spid="_x0000_s1034" style="position:absolute;top:5033;width:22911;height:91;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" path="m,l2291194,r,9144l,9144,,e" fillcolor="black" stroked="f" strokeweight="0">
                  <v:stroke miterlimit="83231f" joinstyle="miter"/>
                  <v:path arrowok="t" textboxrect="0,0,2291194,9144"/>
                </v:shape>
                <v:shape id="Shape 8329" o:spid="_x0000_s1035" style="position:absolute;top:7089;width:22911;height:91;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" path="m,l2291194,r,9144l,9144,,e" fillcolor="black" stroked="f" strokeweight="0">
                  <v:stroke miterlimit="83231f" joinstyle="miter"/>
                  <v:path arrowok="t" textboxrect="0,0,2291194,9144"/>
                </v:shape>
                <v:shape id="Shape 8330" o:spid="_x0000_s1036" style="position:absolute;left:23110;top:5033;width:20043;height:91;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" path="m,l2004314,r,9144l,9144,,e" fillcolor="black" stroked="f" strokeweight="0">
                  <v:stroke miterlimit="83231f" joinstyle="miter"/>
                  <v:path arrowok="t" textboxrect="0,0,2004314,9144"/>
                </v:shape>
                <v:shape id="Shape 8331" o:spid="_x0000_s1037" style="position:absolute;left:23110;top:7089;width:20043;height:91;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" path="m,l2004314,r,9144l,9144,,e" fillcolor="black" stroked="f" strokeweight="0">
                  <v:stroke miterlimit="83231f" joinstyle="miter"/>
                  <v:path arrowok="t" textboxrect="0,0,2004314,9144"/>
                </v:shape>
                <v:shape id="Shape 8332" o:spid="_x0000_s1038" style="position:absolute;top:7532;width:22911;height:91;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" path="m,l2291194,r,9144l,9144,,e" fillcolor="black" stroked="f" strokeweight="0">
                  <v:stroke miterlimit="83231f" joinstyle="miter"/>
                  <v:path arrowok="t" textboxrect="0,0,2291194,9144"/>
                </v:shape>
                <v:shape id="Shape 8333" o:spid="_x0000_s1039" style="position:absolute;top:9603;width:22911;height:92;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" path="m,l2291194,r,9144l,9144,,e" fillcolor="black" stroked="f" strokeweight="0">
                  <v:stroke miterlimit="83231f" joinstyle="miter"/>
                  <v:path arrowok="t" textboxrect="0,0,2291194,9144"/>
                </v:shape>
                <v:shape id="Shape 8334" o:spid="_x0000_s1040" style="position:absolute;left:23110;top:7532;width:20043;height:91;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" path="m,l2004314,r,9144l,9144,,e" fillcolor="black" stroked="f" strokeweight="0">
                  <v:stroke miterlimit="83231f" joinstyle="miter"/>
                  <v:path arrowok="t" textboxrect="0,0,2004314,9144"/>
                </v:shape>
                <v:shape id="Shape 8335" o:spid="_x0000_s1041" style="position:absolute;left:23110;top:9603;width:20043;height:92;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" path="m,l2004314,r,9144l,9144,,e" fillcolor="black" stroked="f" strokeweight="0">
                  <v:stroke miterlimit="83231f" joinstyle="miter"/>
                  <v:path arrowok="t" textboxrect="0,0,2004314,9144"/>
                </v:shape>
                <v:shape id="Shape 8336" o:spid="_x0000_s1042" style="position:absolute;top:10046;width:22911;height:92;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" path="m,l2291194,r,9144l,9144,,e" fillcolor="black" stroked="f" strokeweight="0">
                  <v:stroke miterlimit="83231f" joinstyle="miter"/>
                  <v:path arrowok="t" textboxrect="0,0,2291194,9144"/>
                </v:shape>
                <v:shape id="Shape 8337" o:spid="_x0000_s1043" style="position:absolute;top:12118;width:22911;height:91;visibility:visible;mso-wrap-style:square;v-text-anchor:top" coordsize="2291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" path="m,l2291194,r,9144l,9144,,e" fillcolor="black" stroked="f" strokeweight="0">
                  <v:stroke miterlimit="83231f" joinstyle="miter"/>
                  <v:path arrowok="t" textboxrect="0,0,2291194,9144"/>
                </v:shape>
                <v:shape id="Shape 8338" o:spid="_x0000_s1044" style="position:absolute;left:23110;top:10046;width:20043;height:92;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" path="m,l2004314,r,9144l,9144,,e" fillcolor="black" stroked="f" strokeweight="0">
                  <v:stroke miterlimit="83231f" joinstyle="miter"/>
                  <v:path arrowok="t" textboxrect="0,0,2004314,9144"/>
                </v:shape>
                <v:shape id="Shape 8339" o:spid="_x0000_s1045" style="position:absolute;left:23110;top:12118;width:20043;height:91;visibility:visible;mso-wrap-style:square;v-text-anchor:top" coordsize="200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" path="m,l2004314,r,9144l,9144,,e" fillcolor="black" stroked="f" strokeweight="0">
                  <v:stroke miterlimit="83231f" joinstyle="miter"/>
                  <v:path arrowok="t" textboxrect="0,0,2004314,9144"/>
                </v:shape>
              </v:group>
            </w:pict>
          </mc:Fallback>
        </mc:AlternateContent>
      </w:r>
      <w:r w:rsidRPr="00F40480">
        <w:rPr>
          <w:rFonts w:ascii="Times New Roman" w:eastAsia="Times New Roman" w:hAnsi="Times New Roman" w:cs="Times New Roman"/>
          <w:sz w:val="20"/>
          <w:szCs w:val="20"/>
        </w:rPr>
        <w:t xml:space="preserve">Габаритные размеры в упаковке, м 0,55х0,48х0,09; 2,19х0,06х0,04 </w:t>
      </w:r>
    </w:p>
    <w:p w14:paraId="1DE79E68" w14:textId="77777777" w:rsidR="00F40480" w:rsidRPr="00F40480" w:rsidRDefault="00F40480" w:rsidP="00F40480">
      <w:pPr>
        <w:tabs>
          <w:tab w:val="center" w:pos="4063"/>
        </w:tabs>
        <w:spacing w:after="0" w:line="240" w:lineRule="auto"/>
        <w:ind w:left="-15"/>
        <w:rPr>
          <w:rFonts w:ascii="Calibri" w:eastAsia="Calibri" w:hAnsi="Calibri" w:cs="Calibri"/>
          <w:sz w:val="20"/>
          <w:szCs w:val="20"/>
        </w:rPr>
      </w:pPr>
      <w:r w:rsidRPr="00F40480">
        <w:rPr>
          <w:rFonts w:ascii="Times New Roman" w:eastAsia="Times New Roman" w:hAnsi="Times New Roman" w:cs="Times New Roman"/>
          <w:sz w:val="20"/>
          <w:szCs w:val="20"/>
        </w:rPr>
        <w:t xml:space="preserve">Вес в упаковке, кг </w:t>
      </w:r>
      <w:r w:rsidRPr="00F40480">
        <w:rPr>
          <w:rFonts w:ascii="Times New Roman" w:eastAsia="Times New Roman" w:hAnsi="Times New Roman" w:cs="Times New Roman"/>
          <w:sz w:val="20"/>
          <w:szCs w:val="20"/>
        </w:rPr>
        <w:tab/>
        <w:t xml:space="preserve">6,4; 3,55 </w:t>
      </w:r>
    </w:p>
    <w:p w14:paraId="59B4C4FC" w14:textId="77777777" w:rsidR="00F40480" w:rsidRPr="00F40480" w:rsidRDefault="00F40480" w:rsidP="00F40480">
      <w:pPr>
        <w:tabs>
          <w:tab w:val="center" w:pos="3699"/>
        </w:tabs>
        <w:spacing w:after="0" w:line="240" w:lineRule="auto"/>
        <w:ind w:left="-15"/>
        <w:rPr>
          <w:rFonts w:ascii="Calibri" w:eastAsia="Calibri" w:hAnsi="Calibri" w:cs="Calibri"/>
          <w:sz w:val="20"/>
          <w:szCs w:val="20"/>
        </w:rPr>
      </w:pPr>
      <w:r w:rsidRPr="00F40480">
        <w:rPr>
          <w:rFonts w:ascii="Times New Roman" w:eastAsia="Times New Roman" w:hAnsi="Times New Roman" w:cs="Times New Roman"/>
          <w:sz w:val="20"/>
          <w:szCs w:val="20"/>
        </w:rPr>
        <w:t xml:space="preserve">Количество мест </w:t>
      </w:r>
      <w:r w:rsidRPr="00F40480">
        <w:rPr>
          <w:rFonts w:ascii="Times New Roman" w:eastAsia="Times New Roman" w:hAnsi="Times New Roman" w:cs="Times New Roman"/>
          <w:sz w:val="20"/>
          <w:szCs w:val="20"/>
        </w:rPr>
        <w:tab/>
        <w:t xml:space="preserve">2 </w:t>
      </w:r>
    </w:p>
    <w:p w14:paraId="06F5E326" w14:textId="77777777" w:rsidR="00F40480" w:rsidRPr="00F40480" w:rsidRDefault="00F40480" w:rsidP="00F40480">
      <w:pPr>
        <w:tabs>
          <w:tab w:val="center" w:pos="3849"/>
        </w:tabs>
        <w:spacing w:after="0" w:line="240" w:lineRule="auto"/>
        <w:ind w:left="-15"/>
        <w:rPr>
          <w:rFonts w:ascii="Calibri" w:eastAsia="Calibri" w:hAnsi="Calibri" w:cs="Calibri"/>
          <w:sz w:val="20"/>
          <w:szCs w:val="20"/>
        </w:rPr>
      </w:pPr>
      <w:r w:rsidRPr="00F40480">
        <w:rPr>
          <w:rFonts w:ascii="Times New Roman" w:eastAsia="Times New Roman" w:hAnsi="Times New Roman" w:cs="Times New Roman"/>
          <w:sz w:val="20"/>
          <w:szCs w:val="20"/>
        </w:rPr>
        <w:t xml:space="preserve">Объем упаковки, </w:t>
      </w:r>
      <w:proofErr w:type="spellStart"/>
      <w:r w:rsidRPr="00F40480">
        <w:rPr>
          <w:rFonts w:ascii="Times New Roman" w:eastAsia="Times New Roman" w:hAnsi="Times New Roman" w:cs="Times New Roman"/>
          <w:sz w:val="20"/>
          <w:szCs w:val="20"/>
        </w:rPr>
        <w:t>м.куб</w:t>
      </w:r>
      <w:proofErr w:type="spellEnd"/>
      <w:r w:rsidRPr="00F40480">
        <w:rPr>
          <w:rFonts w:ascii="Times New Roman" w:eastAsia="Times New Roman" w:hAnsi="Times New Roman" w:cs="Times New Roman"/>
          <w:sz w:val="20"/>
          <w:szCs w:val="20"/>
        </w:rPr>
        <w:t xml:space="preserve">. </w:t>
      </w:r>
      <w:r w:rsidRPr="00F40480">
        <w:rPr>
          <w:rFonts w:ascii="Times New Roman" w:eastAsia="Times New Roman" w:hAnsi="Times New Roman" w:cs="Times New Roman"/>
          <w:sz w:val="20"/>
          <w:szCs w:val="20"/>
        </w:rPr>
        <w:tab/>
        <w:t xml:space="preserve">0,03 </w:t>
      </w:r>
    </w:p>
    <w:p w14:paraId="2217D5FD" w14:textId="4C991246" w:rsidR="00F40480" w:rsidRDefault="00F40480" w:rsidP="00F40480">
      <w:pPr>
        <w:tabs>
          <w:tab w:val="center" w:pos="4623"/>
        </w:tabs>
        <w:spacing w:after="0" w:line="240" w:lineRule="auto"/>
        <w:ind w:left="-15"/>
        <w:rPr>
          <w:rFonts w:ascii="Times New Roman" w:eastAsia="Times New Roman" w:hAnsi="Times New Roman" w:cs="Times New Roman"/>
          <w:sz w:val="20"/>
          <w:szCs w:val="20"/>
        </w:rPr>
      </w:pPr>
      <w:r w:rsidRPr="00F40480">
        <w:rPr>
          <w:rFonts w:ascii="Times New Roman" w:eastAsia="Times New Roman" w:hAnsi="Times New Roman" w:cs="Times New Roman"/>
          <w:sz w:val="20"/>
          <w:szCs w:val="20"/>
        </w:rPr>
        <w:t xml:space="preserve">Упаковка </w:t>
      </w:r>
      <w:r w:rsidRPr="00F40480">
        <w:rPr>
          <w:rFonts w:ascii="Times New Roman" w:eastAsia="Times New Roman" w:hAnsi="Times New Roman" w:cs="Times New Roman"/>
          <w:sz w:val="20"/>
          <w:szCs w:val="20"/>
        </w:rPr>
        <w:tab/>
        <w:t xml:space="preserve">Картонная коробка </w:t>
      </w:r>
    </w:p>
    <w:p w14:paraId="275EE8D7" w14:textId="7F1738AC" w:rsidR="00F40480" w:rsidRPr="00F40480" w:rsidRDefault="00F40480" w:rsidP="00F40480">
      <w:pPr>
        <w:rPr>
          <w:rFonts w:ascii="Calibri" w:eastAsia="Calibri" w:hAnsi="Calibri" w:cs="Calibri"/>
          <w:sz w:val="20"/>
          <w:szCs w:val="20"/>
        </w:rPr>
      </w:pPr>
    </w:p>
    <w:p w14:paraId="38E62402" w14:textId="70002E93" w:rsidR="00F40480" w:rsidRDefault="00F40480" w:rsidP="00F40480">
      <w:pPr>
        <w:rPr>
          <w:rFonts w:ascii="Times New Roman" w:eastAsia="Times New Roman" w:hAnsi="Times New Roman" w:cs="Times New Roman"/>
          <w:sz w:val="20"/>
          <w:szCs w:val="20"/>
        </w:rPr>
      </w:pPr>
    </w:p>
    <w:p w14:paraId="5207B30A" w14:textId="3A08691A" w:rsidR="00F40480" w:rsidRDefault="00F40480" w:rsidP="00F40480">
      <w:pPr>
        <w:pStyle w:val="a7"/>
        <w:numPr>
          <w:ilvl w:val="0"/>
          <w:numId w:val="18"/>
        </w:numPr>
        <w:tabs>
          <w:tab w:val="left" w:pos="4470"/>
        </w:tabs>
        <w:spacing w:after="0" w:line="240" w:lineRule="auto"/>
        <w:rPr>
          <w:rFonts w:ascii="Times New Roman" w:hAnsi="Times New Roman" w:cs="Times New Roman"/>
          <w:b/>
          <w:sz w:val="24"/>
          <w:szCs w:val="24"/>
          <w:lang w:val="kk-KZ"/>
        </w:rPr>
      </w:pPr>
      <w:r w:rsidRPr="00F40480">
        <w:rPr>
          <w:rFonts w:ascii="Times New Roman" w:hAnsi="Times New Roman" w:cs="Times New Roman"/>
          <w:b/>
          <w:sz w:val="24"/>
          <w:szCs w:val="24"/>
          <w:lang w:val="kk-KZ"/>
        </w:rPr>
        <w:t>Весы медицинские, напольные</w:t>
      </w:r>
    </w:p>
    <w:p w14:paraId="0C3FF092" w14:textId="77777777" w:rsidR="00042E1F" w:rsidRPr="00042E1F" w:rsidRDefault="00042E1F" w:rsidP="00042E1F">
      <w:p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Медицинские весы для взвешивания людей позволяют определять и контролировать вес тела с необходимой для врачей точностью</w:t>
      </w:r>
    </w:p>
    <w:p w14:paraId="0BFCB71B" w14:textId="77777777" w:rsidR="00042E1F" w:rsidRPr="00042E1F" w:rsidRDefault="00042E1F" w:rsidP="00042E1F">
      <w:p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 xml:space="preserve">Электронные медицинские весы предназначены для взвешивания людей весом не более 200 кг. </w:t>
      </w:r>
    </w:p>
    <w:p w14:paraId="790944C5" w14:textId="77777777" w:rsidR="00042E1F" w:rsidRPr="00042E1F" w:rsidRDefault="00042E1F" w:rsidP="00042E1F">
      <w:pPr>
        <w:numPr>
          <w:ilvl w:val="0"/>
          <w:numId w:val="19"/>
        </w:num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Простота эксплуатации;</w:t>
      </w:r>
    </w:p>
    <w:p w14:paraId="73A04215" w14:textId="77777777" w:rsidR="00042E1F" w:rsidRPr="00042E1F" w:rsidRDefault="00042E1F" w:rsidP="00042E1F">
      <w:pPr>
        <w:numPr>
          <w:ilvl w:val="0"/>
          <w:numId w:val="19"/>
        </w:num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Большой LCD-индикатор с тремя режимами фоновой подсветки;</w:t>
      </w:r>
    </w:p>
    <w:p w14:paraId="66141E08" w14:textId="77777777" w:rsidR="00042E1F" w:rsidRPr="00042E1F" w:rsidRDefault="00042E1F" w:rsidP="00042E1F">
      <w:pPr>
        <w:numPr>
          <w:ilvl w:val="0"/>
          <w:numId w:val="19"/>
        </w:num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Работа от встроенного аккумулятора до 56 часов;</w:t>
      </w:r>
    </w:p>
    <w:p w14:paraId="2CD1033B" w14:textId="77777777" w:rsidR="00042E1F" w:rsidRPr="00042E1F" w:rsidRDefault="00042E1F" w:rsidP="00042E1F">
      <w:pPr>
        <w:numPr>
          <w:ilvl w:val="0"/>
          <w:numId w:val="19"/>
        </w:num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Оперативность и наглядность результатов измерений;</w:t>
      </w:r>
    </w:p>
    <w:p w14:paraId="6975BE9B" w14:textId="77777777" w:rsidR="00042E1F" w:rsidRPr="00042E1F" w:rsidRDefault="00042E1F" w:rsidP="00042E1F">
      <w:pPr>
        <w:numPr>
          <w:ilvl w:val="0"/>
          <w:numId w:val="19"/>
        </w:num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Электронная и механическая защита от случайных перегрузок;</w:t>
      </w:r>
    </w:p>
    <w:p w14:paraId="651E27C8" w14:textId="77777777" w:rsidR="00042E1F" w:rsidRPr="00042E1F" w:rsidRDefault="00042E1F" w:rsidP="00042E1F">
      <w:pPr>
        <w:numPr>
          <w:ilvl w:val="0"/>
          <w:numId w:val="19"/>
        </w:num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Брызгозащитное исполнение;</w:t>
      </w:r>
    </w:p>
    <w:p w14:paraId="50E91DF0" w14:textId="77777777" w:rsidR="00042E1F" w:rsidRPr="00042E1F" w:rsidRDefault="00042E1F" w:rsidP="00042E1F">
      <w:pPr>
        <w:numPr>
          <w:ilvl w:val="0"/>
          <w:numId w:val="19"/>
        </w:num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Работа в условиях повышенной влажности;</w:t>
      </w:r>
    </w:p>
    <w:p w14:paraId="1A2E6AD0" w14:textId="77777777" w:rsidR="00042E1F" w:rsidRPr="00042E1F" w:rsidRDefault="00042E1F" w:rsidP="00042E1F">
      <w:pPr>
        <w:numPr>
          <w:ilvl w:val="0"/>
          <w:numId w:val="19"/>
        </w:num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Допускается санобработка (дезинфекция и обработка кварцем);</w:t>
      </w:r>
    </w:p>
    <w:p w14:paraId="01C47340" w14:textId="77777777" w:rsidR="00042E1F" w:rsidRPr="00042E1F" w:rsidRDefault="00042E1F" w:rsidP="00042E1F">
      <w:pPr>
        <w:numPr>
          <w:ilvl w:val="0"/>
          <w:numId w:val="19"/>
        </w:numPr>
        <w:shd w:val="clear" w:color="auto" w:fill="FFFFFF"/>
        <w:spacing w:after="0" w:line="240" w:lineRule="auto"/>
        <w:rPr>
          <w:rFonts w:ascii="Times New Roman" w:eastAsia="Times New Roman" w:hAnsi="Times New Roman" w:cs="Times New Roman"/>
          <w:color w:val="01011B"/>
          <w:sz w:val="20"/>
          <w:szCs w:val="20"/>
        </w:rPr>
      </w:pPr>
      <w:r w:rsidRPr="00042E1F">
        <w:rPr>
          <w:rFonts w:ascii="Times New Roman" w:eastAsia="Times New Roman" w:hAnsi="Times New Roman" w:cs="Times New Roman"/>
          <w:color w:val="01011B"/>
          <w:sz w:val="20"/>
          <w:szCs w:val="20"/>
        </w:rPr>
        <w:t>Различные варианты сборки.</w:t>
      </w:r>
    </w:p>
    <w:p w14:paraId="68860EE0" w14:textId="77777777" w:rsidR="00042E1F" w:rsidRPr="00042E1F" w:rsidRDefault="00042E1F" w:rsidP="00042E1F">
      <w:pPr>
        <w:pStyle w:val="22"/>
        <w:keepNext/>
        <w:keepLines/>
        <w:spacing w:after="0"/>
        <w:rPr>
          <w:sz w:val="20"/>
          <w:szCs w:val="20"/>
        </w:rPr>
      </w:pPr>
      <w:r w:rsidRPr="00042E1F">
        <w:rPr>
          <w:sz w:val="20"/>
          <w:szCs w:val="20"/>
        </w:rPr>
        <w:t xml:space="preserve">Технические характеристики  </w:t>
      </w:r>
    </w:p>
    <w:p w14:paraId="6FB4EE3F" w14:textId="64B4CE39" w:rsidR="00F40480" w:rsidRDefault="00042E1F" w:rsidP="00F40480">
      <w:pPr>
        <w:tabs>
          <w:tab w:val="left" w:pos="4470"/>
        </w:tabs>
        <w:spacing w:after="0" w:line="240" w:lineRule="auto"/>
        <w:rPr>
          <w:rFonts w:ascii="Times New Roman" w:eastAsia="Times New Roman" w:hAnsi="Times New Roman" w:cs="Times New Roman"/>
          <w:color w:val="01011B"/>
          <w:sz w:val="20"/>
          <w:szCs w:val="20"/>
          <w:bdr w:val="none" w:sz="0" w:space="0" w:color="auto" w:frame="1"/>
        </w:rPr>
      </w:pPr>
      <w:r w:rsidRPr="00555B16">
        <w:rPr>
          <w:rFonts w:ascii="Times New Roman" w:eastAsia="Times New Roman" w:hAnsi="Times New Roman" w:cs="Times New Roman"/>
          <w:color w:val="01011B"/>
          <w:sz w:val="20"/>
          <w:szCs w:val="20"/>
          <w:bdr w:val="none" w:sz="0" w:space="0" w:color="auto" w:frame="1"/>
        </w:rPr>
        <w:t>Наибольший предел взвешивания</w:t>
      </w:r>
      <w:r>
        <w:rPr>
          <w:rFonts w:ascii="Times New Roman" w:eastAsia="Times New Roman" w:hAnsi="Times New Roman" w:cs="Times New Roman"/>
          <w:color w:val="01011B"/>
          <w:sz w:val="20"/>
          <w:szCs w:val="20"/>
          <w:bdr w:val="none" w:sz="0" w:space="0" w:color="auto" w:frame="1"/>
          <w:lang w:val="kk-KZ"/>
        </w:rPr>
        <w:t xml:space="preserve"> - </w:t>
      </w:r>
      <w:r w:rsidRPr="00555B16">
        <w:rPr>
          <w:rFonts w:ascii="Times New Roman" w:eastAsia="Times New Roman" w:hAnsi="Times New Roman" w:cs="Times New Roman"/>
          <w:color w:val="01011B"/>
          <w:sz w:val="20"/>
          <w:szCs w:val="20"/>
          <w:bdr w:val="none" w:sz="0" w:space="0" w:color="auto" w:frame="1"/>
        </w:rPr>
        <w:t>200 кг</w:t>
      </w:r>
    </w:p>
    <w:p w14:paraId="3B566870" w14:textId="0758402B" w:rsidR="00042E1F" w:rsidRDefault="00042E1F" w:rsidP="00F40480">
      <w:pPr>
        <w:tabs>
          <w:tab w:val="left" w:pos="4470"/>
        </w:tabs>
        <w:spacing w:after="0" w:line="240" w:lineRule="auto"/>
        <w:rPr>
          <w:rFonts w:ascii="Times New Roman" w:eastAsia="Times New Roman" w:hAnsi="Times New Roman" w:cs="Times New Roman"/>
          <w:color w:val="01011B"/>
          <w:sz w:val="20"/>
          <w:szCs w:val="20"/>
          <w:bdr w:val="none" w:sz="0" w:space="0" w:color="auto" w:frame="1"/>
          <w:lang w:val="kk-KZ"/>
        </w:rPr>
      </w:pPr>
      <w:r w:rsidRPr="00555B16">
        <w:rPr>
          <w:rFonts w:ascii="Times New Roman" w:eastAsia="Times New Roman" w:hAnsi="Times New Roman" w:cs="Times New Roman"/>
          <w:color w:val="01011B"/>
          <w:sz w:val="20"/>
          <w:szCs w:val="20"/>
          <w:bdr w:val="none" w:sz="0" w:space="0" w:color="auto" w:frame="1"/>
        </w:rPr>
        <w:t>Компенсация веса дополнительных принадлежностей</w:t>
      </w:r>
      <w:r>
        <w:rPr>
          <w:rFonts w:ascii="Times New Roman" w:eastAsia="Times New Roman" w:hAnsi="Times New Roman" w:cs="Times New Roman"/>
          <w:color w:val="01011B"/>
          <w:sz w:val="20"/>
          <w:szCs w:val="20"/>
          <w:bdr w:val="none" w:sz="0" w:space="0" w:color="auto" w:frame="1"/>
          <w:lang w:val="kk-KZ"/>
        </w:rPr>
        <w:t xml:space="preserve"> – 50 кг</w:t>
      </w:r>
    </w:p>
    <w:p w14:paraId="5FA274D5" w14:textId="3ABD12CC" w:rsidR="00042E1F" w:rsidRDefault="00042E1F" w:rsidP="00F40480">
      <w:pPr>
        <w:tabs>
          <w:tab w:val="left" w:pos="4470"/>
        </w:tabs>
        <w:spacing w:after="0" w:line="240" w:lineRule="auto"/>
        <w:rPr>
          <w:rFonts w:ascii="Times New Roman" w:eastAsia="Times New Roman" w:hAnsi="Times New Roman" w:cs="Times New Roman"/>
          <w:color w:val="01011B"/>
          <w:sz w:val="20"/>
          <w:szCs w:val="20"/>
          <w:bdr w:val="none" w:sz="0" w:space="0" w:color="auto" w:frame="1"/>
          <w:lang w:val="kk-KZ"/>
        </w:rPr>
      </w:pPr>
      <w:r w:rsidRPr="00555B16">
        <w:rPr>
          <w:rFonts w:ascii="Times New Roman" w:eastAsia="Times New Roman" w:hAnsi="Times New Roman" w:cs="Times New Roman"/>
          <w:color w:val="01011B"/>
          <w:sz w:val="20"/>
          <w:szCs w:val="20"/>
          <w:bdr w:val="none" w:sz="0" w:space="0" w:color="auto" w:frame="1"/>
        </w:rPr>
        <w:t>Дискретность отсчета</w:t>
      </w:r>
      <w:r>
        <w:rPr>
          <w:rFonts w:ascii="Times New Roman" w:eastAsia="Times New Roman" w:hAnsi="Times New Roman" w:cs="Times New Roman"/>
          <w:color w:val="01011B"/>
          <w:sz w:val="20"/>
          <w:szCs w:val="20"/>
          <w:bdr w:val="none" w:sz="0" w:space="0" w:color="auto" w:frame="1"/>
          <w:lang w:val="kk-KZ"/>
        </w:rPr>
        <w:t xml:space="preserve"> – 50 г.</w:t>
      </w:r>
    </w:p>
    <w:p w14:paraId="0286EC10" w14:textId="3D727C34" w:rsidR="00042E1F" w:rsidRDefault="00042E1F" w:rsidP="00F40480">
      <w:pPr>
        <w:tabs>
          <w:tab w:val="left" w:pos="4470"/>
        </w:tabs>
        <w:spacing w:after="0" w:line="240" w:lineRule="auto"/>
        <w:rPr>
          <w:rFonts w:ascii="Times New Roman" w:eastAsia="Times New Roman" w:hAnsi="Times New Roman" w:cs="Times New Roman"/>
          <w:color w:val="01011B"/>
          <w:sz w:val="20"/>
          <w:szCs w:val="20"/>
          <w:bdr w:val="none" w:sz="0" w:space="0" w:color="auto" w:frame="1"/>
          <w:lang w:val="kk-KZ"/>
        </w:rPr>
      </w:pPr>
      <w:r w:rsidRPr="00555B16">
        <w:rPr>
          <w:rFonts w:ascii="Times New Roman" w:eastAsia="Times New Roman" w:hAnsi="Times New Roman" w:cs="Times New Roman"/>
          <w:color w:val="01011B"/>
          <w:sz w:val="20"/>
          <w:szCs w:val="20"/>
          <w:bdr w:val="none" w:sz="0" w:space="0" w:color="auto" w:frame="1"/>
        </w:rPr>
        <w:t>Время измерения, не более</w:t>
      </w:r>
      <w:r>
        <w:rPr>
          <w:rFonts w:ascii="Times New Roman" w:eastAsia="Times New Roman" w:hAnsi="Times New Roman" w:cs="Times New Roman"/>
          <w:color w:val="01011B"/>
          <w:sz w:val="20"/>
          <w:szCs w:val="20"/>
          <w:bdr w:val="none" w:sz="0" w:space="0" w:color="auto" w:frame="1"/>
          <w:lang w:val="kk-KZ"/>
        </w:rPr>
        <w:t xml:space="preserve"> – 4с</w:t>
      </w:r>
    </w:p>
    <w:p w14:paraId="6C13A381" w14:textId="178E6B78" w:rsidR="00042E1F" w:rsidRDefault="00042E1F" w:rsidP="00F40480">
      <w:pPr>
        <w:tabs>
          <w:tab w:val="left" w:pos="4470"/>
        </w:tabs>
        <w:spacing w:after="0" w:line="240" w:lineRule="auto"/>
        <w:rPr>
          <w:rFonts w:ascii="Times New Roman" w:eastAsia="Times New Roman" w:hAnsi="Times New Roman" w:cs="Times New Roman"/>
          <w:color w:val="01011B"/>
          <w:sz w:val="20"/>
          <w:szCs w:val="20"/>
          <w:bdr w:val="none" w:sz="0" w:space="0" w:color="auto" w:frame="1"/>
        </w:rPr>
      </w:pPr>
      <w:r w:rsidRPr="00555B16">
        <w:rPr>
          <w:rFonts w:ascii="Times New Roman" w:eastAsia="Times New Roman" w:hAnsi="Times New Roman" w:cs="Times New Roman"/>
          <w:color w:val="01011B"/>
          <w:sz w:val="20"/>
          <w:szCs w:val="20"/>
          <w:bdr w:val="none" w:sz="0" w:space="0" w:color="auto" w:frame="1"/>
        </w:rPr>
        <w:t>Габаритные размеры</w:t>
      </w:r>
      <w:r>
        <w:rPr>
          <w:rFonts w:ascii="Times New Roman" w:eastAsia="Times New Roman" w:hAnsi="Times New Roman" w:cs="Times New Roman"/>
          <w:color w:val="01011B"/>
          <w:sz w:val="20"/>
          <w:szCs w:val="20"/>
          <w:bdr w:val="none" w:sz="0" w:space="0" w:color="auto" w:frame="1"/>
          <w:lang w:val="kk-KZ"/>
        </w:rPr>
        <w:t xml:space="preserve"> - </w:t>
      </w:r>
      <w:r w:rsidRPr="00555B16">
        <w:rPr>
          <w:rFonts w:ascii="Times New Roman" w:eastAsia="Times New Roman" w:hAnsi="Times New Roman" w:cs="Times New Roman"/>
          <w:color w:val="01011B"/>
          <w:sz w:val="20"/>
          <w:szCs w:val="20"/>
          <w:bdr w:val="none" w:sz="0" w:space="0" w:color="auto" w:frame="1"/>
        </w:rPr>
        <w:t xml:space="preserve">510x400x800 </w:t>
      </w:r>
      <w:proofErr w:type="spellStart"/>
      <w:r w:rsidRPr="00555B16">
        <w:rPr>
          <w:rFonts w:ascii="Times New Roman" w:eastAsia="Times New Roman" w:hAnsi="Times New Roman" w:cs="Times New Roman"/>
          <w:color w:val="01011B"/>
          <w:sz w:val="20"/>
          <w:szCs w:val="20"/>
          <w:bdr w:val="none" w:sz="0" w:space="0" w:color="auto" w:frame="1"/>
        </w:rPr>
        <w:t>mm</w:t>
      </w:r>
      <w:proofErr w:type="spellEnd"/>
    </w:p>
    <w:p w14:paraId="4DBD8E72" w14:textId="0282C441" w:rsidR="00042E1F" w:rsidRDefault="00042E1F" w:rsidP="00F40480">
      <w:pPr>
        <w:tabs>
          <w:tab w:val="left" w:pos="4470"/>
        </w:tabs>
        <w:spacing w:after="0" w:line="240" w:lineRule="auto"/>
        <w:rPr>
          <w:rFonts w:ascii="Times New Roman" w:eastAsia="Times New Roman" w:hAnsi="Times New Roman" w:cs="Times New Roman"/>
          <w:color w:val="01011B"/>
          <w:sz w:val="20"/>
          <w:szCs w:val="20"/>
          <w:bdr w:val="none" w:sz="0" w:space="0" w:color="auto" w:frame="1"/>
          <w:lang w:val="kk-KZ"/>
        </w:rPr>
      </w:pPr>
      <w:proofErr w:type="spellStart"/>
      <w:r w:rsidRPr="00555B16">
        <w:rPr>
          <w:rFonts w:ascii="Times New Roman" w:eastAsia="Times New Roman" w:hAnsi="Times New Roman" w:cs="Times New Roman"/>
          <w:color w:val="01011B"/>
          <w:sz w:val="20"/>
          <w:szCs w:val="20"/>
          <w:bdr w:val="none" w:sz="0" w:space="0" w:color="auto" w:frame="1"/>
        </w:rPr>
        <w:t>Macca</w:t>
      </w:r>
      <w:proofErr w:type="spellEnd"/>
      <w:r>
        <w:rPr>
          <w:rFonts w:ascii="Times New Roman" w:eastAsia="Times New Roman" w:hAnsi="Times New Roman" w:cs="Times New Roman"/>
          <w:color w:val="01011B"/>
          <w:sz w:val="20"/>
          <w:szCs w:val="20"/>
          <w:bdr w:val="none" w:sz="0" w:space="0" w:color="auto" w:frame="1"/>
          <w:lang w:val="kk-KZ"/>
        </w:rPr>
        <w:t xml:space="preserve"> – 13,5 кг</w:t>
      </w:r>
    </w:p>
    <w:p w14:paraId="6DAFB3FF" w14:textId="2A11236B" w:rsidR="00042E1F" w:rsidRDefault="00042E1F" w:rsidP="00F40480">
      <w:pPr>
        <w:tabs>
          <w:tab w:val="left" w:pos="4470"/>
        </w:tabs>
        <w:spacing w:after="0" w:line="240" w:lineRule="auto"/>
        <w:rPr>
          <w:rFonts w:ascii="Times New Roman" w:eastAsia="Times New Roman" w:hAnsi="Times New Roman" w:cs="Times New Roman"/>
          <w:color w:val="01011B"/>
          <w:sz w:val="20"/>
          <w:szCs w:val="20"/>
          <w:bdr w:val="none" w:sz="0" w:space="0" w:color="auto" w:frame="1"/>
          <w:lang w:val="kk-KZ"/>
        </w:rPr>
      </w:pPr>
      <w:r w:rsidRPr="00555B16">
        <w:rPr>
          <w:rFonts w:ascii="Times New Roman" w:eastAsia="Times New Roman" w:hAnsi="Times New Roman" w:cs="Times New Roman"/>
          <w:color w:val="01011B"/>
          <w:sz w:val="20"/>
          <w:szCs w:val="20"/>
          <w:bdr w:val="none" w:sz="0" w:space="0" w:color="auto" w:frame="1"/>
        </w:rPr>
        <w:t>Потребляемая мощность</w:t>
      </w:r>
      <w:r>
        <w:rPr>
          <w:rFonts w:ascii="Times New Roman" w:eastAsia="Times New Roman" w:hAnsi="Times New Roman" w:cs="Times New Roman"/>
          <w:color w:val="01011B"/>
          <w:sz w:val="20"/>
          <w:szCs w:val="20"/>
          <w:bdr w:val="none" w:sz="0" w:space="0" w:color="auto" w:frame="1"/>
          <w:lang w:val="kk-KZ"/>
        </w:rPr>
        <w:t xml:space="preserve"> – 15Вт</w:t>
      </w:r>
    </w:p>
    <w:p w14:paraId="6E887957" w14:textId="04A3E4A9" w:rsidR="00042E1F" w:rsidRDefault="00042E1F" w:rsidP="00F40480">
      <w:pPr>
        <w:tabs>
          <w:tab w:val="left" w:pos="4470"/>
        </w:tabs>
        <w:spacing w:after="0" w:line="240" w:lineRule="auto"/>
        <w:rPr>
          <w:rFonts w:ascii="Times New Roman" w:eastAsia="Times New Roman" w:hAnsi="Times New Roman" w:cs="Times New Roman"/>
          <w:color w:val="01011B"/>
          <w:sz w:val="20"/>
          <w:szCs w:val="20"/>
          <w:bdr w:val="none" w:sz="0" w:space="0" w:color="auto" w:frame="1"/>
          <w:lang w:val="kk-KZ"/>
        </w:rPr>
      </w:pPr>
    </w:p>
    <w:p w14:paraId="1E87EA28" w14:textId="4E0ACE05" w:rsidR="00042E1F" w:rsidRDefault="00042E1F" w:rsidP="00042E1F">
      <w:pPr>
        <w:pStyle w:val="a7"/>
        <w:numPr>
          <w:ilvl w:val="0"/>
          <w:numId w:val="18"/>
        </w:numPr>
        <w:tabs>
          <w:tab w:val="left" w:pos="4470"/>
        </w:tabs>
        <w:spacing w:after="0" w:line="240" w:lineRule="auto"/>
        <w:rPr>
          <w:rFonts w:ascii="Times New Roman" w:hAnsi="Times New Roman" w:cs="Times New Roman"/>
          <w:b/>
          <w:sz w:val="24"/>
          <w:szCs w:val="24"/>
          <w:lang w:val="kk-KZ"/>
        </w:rPr>
      </w:pPr>
      <w:r w:rsidRPr="00042E1F">
        <w:rPr>
          <w:rFonts w:ascii="Times New Roman" w:hAnsi="Times New Roman" w:cs="Times New Roman"/>
          <w:b/>
          <w:sz w:val="24"/>
          <w:szCs w:val="24"/>
          <w:lang w:val="kk-KZ"/>
        </w:rPr>
        <w:t>Столик пеленальный со шкалкой роста</w:t>
      </w:r>
    </w:p>
    <w:p w14:paraId="06E7810A" w14:textId="77777777" w:rsidR="00042E1F" w:rsidRPr="00042E1F" w:rsidRDefault="00042E1F" w:rsidP="00042E1F">
      <w:pPr>
        <w:spacing w:after="0" w:line="240" w:lineRule="auto"/>
        <w:outlineLvl w:val="2"/>
        <w:rPr>
          <w:rFonts w:ascii="Times New Roman" w:eastAsia="Times New Roman" w:hAnsi="Times New Roman" w:cs="Times New Roman"/>
          <w:b/>
          <w:bCs/>
          <w:sz w:val="20"/>
          <w:szCs w:val="20"/>
        </w:rPr>
      </w:pPr>
      <w:r w:rsidRPr="00042E1F">
        <w:rPr>
          <w:rFonts w:ascii="Times New Roman" w:eastAsia="Times New Roman" w:hAnsi="Times New Roman" w:cs="Times New Roman"/>
          <w:b/>
          <w:bCs/>
          <w:sz w:val="20"/>
          <w:szCs w:val="20"/>
        </w:rPr>
        <w:t>Какими особенностями обладает пеленальный столик для новорождённых</w:t>
      </w:r>
    </w:p>
    <w:p w14:paraId="7A4E17D3" w14:textId="77777777" w:rsidR="00042E1F" w:rsidRPr="00042E1F" w:rsidRDefault="00042E1F" w:rsidP="00042E1F">
      <w:pPr>
        <w:spacing w:after="0" w:line="240" w:lineRule="auto"/>
        <w:rPr>
          <w:rFonts w:ascii="Times New Roman" w:eastAsia="Times New Roman" w:hAnsi="Times New Roman" w:cs="Times New Roman"/>
          <w:sz w:val="20"/>
          <w:szCs w:val="20"/>
        </w:rPr>
      </w:pPr>
      <w:r w:rsidRPr="00042E1F">
        <w:rPr>
          <w:rFonts w:ascii="Times New Roman" w:eastAsia="Times New Roman" w:hAnsi="Times New Roman" w:cs="Times New Roman"/>
          <w:sz w:val="20"/>
          <w:szCs w:val="20"/>
        </w:rPr>
        <w:t>Пеленальный столик широко используется для ухода за младенцами в условиях родильных отделений благодаря своим уникальным особенностям:</w:t>
      </w:r>
    </w:p>
    <w:p w14:paraId="20F4E686" w14:textId="77777777" w:rsidR="00042E1F" w:rsidRPr="00042E1F" w:rsidRDefault="00042E1F" w:rsidP="00042E1F">
      <w:pPr>
        <w:numPr>
          <w:ilvl w:val="0"/>
          <w:numId w:val="20"/>
        </w:numPr>
        <w:spacing w:after="0" w:line="240" w:lineRule="auto"/>
        <w:rPr>
          <w:rFonts w:ascii="Times New Roman" w:eastAsia="Times New Roman" w:hAnsi="Times New Roman" w:cs="Times New Roman"/>
          <w:sz w:val="20"/>
          <w:szCs w:val="20"/>
        </w:rPr>
      </w:pPr>
      <w:r w:rsidRPr="00042E1F">
        <w:rPr>
          <w:rFonts w:ascii="Times New Roman" w:eastAsia="Times New Roman" w:hAnsi="Times New Roman" w:cs="Times New Roman"/>
          <w:sz w:val="20"/>
          <w:szCs w:val="20"/>
        </w:rPr>
        <w:t>Может с одинаковой эффективностью использоваться для ухода за младенцами как в родильных отделениях, так и в больницах и поликлиниках.</w:t>
      </w:r>
    </w:p>
    <w:p w14:paraId="6E3C79AB" w14:textId="77777777" w:rsidR="00042E1F" w:rsidRPr="00042E1F" w:rsidRDefault="00042E1F" w:rsidP="00042E1F">
      <w:pPr>
        <w:numPr>
          <w:ilvl w:val="0"/>
          <w:numId w:val="20"/>
        </w:numPr>
        <w:spacing w:after="0" w:line="240" w:lineRule="auto"/>
        <w:rPr>
          <w:rFonts w:ascii="Times New Roman" w:eastAsia="Times New Roman" w:hAnsi="Times New Roman" w:cs="Times New Roman"/>
          <w:sz w:val="20"/>
          <w:szCs w:val="20"/>
        </w:rPr>
      </w:pPr>
      <w:r w:rsidRPr="00042E1F">
        <w:rPr>
          <w:rFonts w:ascii="Times New Roman" w:eastAsia="Times New Roman" w:hAnsi="Times New Roman" w:cs="Times New Roman"/>
          <w:sz w:val="20"/>
          <w:szCs w:val="20"/>
        </w:rPr>
        <w:lastRenderedPageBreak/>
        <w:t>Специально спроектированная конструкция столика обеспечивает прочность и устойчивость мебели в том числе при использовании на неровных поверхностях.</w:t>
      </w:r>
    </w:p>
    <w:p w14:paraId="211490E8" w14:textId="77777777" w:rsidR="00042E1F" w:rsidRPr="00042E1F" w:rsidRDefault="00042E1F" w:rsidP="00042E1F">
      <w:pPr>
        <w:numPr>
          <w:ilvl w:val="0"/>
          <w:numId w:val="20"/>
        </w:numPr>
        <w:spacing w:after="0" w:line="240" w:lineRule="auto"/>
        <w:rPr>
          <w:rFonts w:ascii="Times New Roman" w:eastAsia="Times New Roman" w:hAnsi="Times New Roman" w:cs="Times New Roman"/>
          <w:sz w:val="20"/>
          <w:szCs w:val="20"/>
        </w:rPr>
      </w:pPr>
      <w:r w:rsidRPr="00042E1F">
        <w:rPr>
          <w:rFonts w:ascii="Times New Roman" w:eastAsia="Times New Roman" w:hAnsi="Times New Roman" w:cs="Times New Roman"/>
          <w:sz w:val="20"/>
          <w:szCs w:val="20"/>
        </w:rPr>
        <w:t>Металлические поверхности столика окрашены экологически чистой краской, которая абсолютно безвредна для здоровья малыша.</w:t>
      </w:r>
    </w:p>
    <w:p w14:paraId="2D07CA75" w14:textId="77777777" w:rsidR="00042E1F" w:rsidRPr="00042E1F" w:rsidRDefault="00042E1F" w:rsidP="00042E1F">
      <w:pPr>
        <w:numPr>
          <w:ilvl w:val="0"/>
          <w:numId w:val="20"/>
        </w:numPr>
        <w:spacing w:after="0" w:line="240" w:lineRule="auto"/>
        <w:rPr>
          <w:rFonts w:ascii="Times New Roman" w:eastAsia="Times New Roman" w:hAnsi="Times New Roman" w:cs="Times New Roman"/>
          <w:sz w:val="20"/>
          <w:szCs w:val="20"/>
        </w:rPr>
      </w:pPr>
      <w:r w:rsidRPr="00042E1F">
        <w:rPr>
          <w:rFonts w:ascii="Times New Roman" w:eastAsia="Times New Roman" w:hAnsi="Times New Roman" w:cs="Times New Roman"/>
          <w:sz w:val="20"/>
          <w:szCs w:val="20"/>
        </w:rPr>
        <w:t>При необходимости, можно использовать любые дезинфицирующие растворы для ухода за мебелью. Это стало возможным благодаря использованию специального текстильного материала с полимерным покрытием.</w:t>
      </w:r>
    </w:p>
    <w:p w14:paraId="1EEEAA7F" w14:textId="77777777" w:rsidR="00042E1F" w:rsidRPr="00042E1F" w:rsidRDefault="00042E1F" w:rsidP="00042E1F">
      <w:pPr>
        <w:numPr>
          <w:ilvl w:val="0"/>
          <w:numId w:val="20"/>
        </w:numPr>
        <w:spacing w:after="0" w:line="240" w:lineRule="auto"/>
        <w:rPr>
          <w:rFonts w:ascii="Times New Roman" w:eastAsia="Times New Roman" w:hAnsi="Times New Roman" w:cs="Times New Roman"/>
          <w:sz w:val="20"/>
          <w:szCs w:val="20"/>
        </w:rPr>
      </w:pPr>
      <w:r w:rsidRPr="00042E1F">
        <w:rPr>
          <w:rFonts w:ascii="Times New Roman" w:eastAsia="Times New Roman" w:hAnsi="Times New Roman" w:cs="Times New Roman"/>
          <w:sz w:val="20"/>
          <w:szCs w:val="20"/>
        </w:rPr>
        <w:t>По бокам пеленальный столик для новорождённых имеет защитные прозрачные бортики, слева и справа нанесена шкала для определения роста ребёнка.</w:t>
      </w:r>
    </w:p>
    <w:p w14:paraId="7CEBBB5C" w14:textId="77777777" w:rsidR="00042E1F" w:rsidRPr="00042E1F" w:rsidRDefault="00042E1F" w:rsidP="00042E1F">
      <w:pPr>
        <w:tabs>
          <w:tab w:val="left" w:pos="3960"/>
          <w:tab w:val="center" w:pos="5070"/>
        </w:tabs>
        <w:spacing w:after="0" w:line="240" w:lineRule="auto"/>
        <w:ind w:left="360" w:hanging="10"/>
        <w:rPr>
          <w:rFonts w:ascii="Times New Roman" w:hAnsi="Times New Roman" w:cs="Calibri"/>
          <w:bCs/>
          <w:color w:val="292929"/>
          <w:sz w:val="20"/>
          <w:szCs w:val="20"/>
        </w:rPr>
      </w:pPr>
      <w:r w:rsidRPr="00042E1F">
        <w:rPr>
          <w:rFonts w:ascii="Times New Roman" w:hAnsi="Times New Roman" w:cs="Calibri"/>
          <w:bCs/>
          <w:color w:val="292929"/>
          <w:sz w:val="20"/>
          <w:szCs w:val="20"/>
        </w:rPr>
        <w:t xml:space="preserve">Тип </w:t>
      </w:r>
      <w:proofErr w:type="gramStart"/>
      <w:r w:rsidRPr="00042E1F">
        <w:rPr>
          <w:rFonts w:ascii="Times New Roman" w:hAnsi="Times New Roman" w:cs="Calibri"/>
          <w:bCs/>
          <w:color w:val="292929"/>
          <w:sz w:val="20"/>
          <w:szCs w:val="20"/>
        </w:rPr>
        <w:t>опор  </w:t>
      </w:r>
      <w:r w:rsidRPr="00042E1F">
        <w:rPr>
          <w:rFonts w:ascii="Times New Roman" w:hAnsi="Times New Roman" w:cs="Calibri"/>
          <w:bCs/>
          <w:color w:val="292929"/>
          <w:sz w:val="20"/>
          <w:szCs w:val="20"/>
        </w:rPr>
        <w:tab/>
      </w:r>
      <w:proofErr w:type="gramEnd"/>
      <w:r w:rsidRPr="00042E1F">
        <w:rPr>
          <w:rFonts w:ascii="Times New Roman" w:hAnsi="Times New Roman" w:cs="Calibri"/>
          <w:bCs/>
          <w:color w:val="292929"/>
          <w:sz w:val="20"/>
          <w:szCs w:val="20"/>
        </w:rPr>
        <w:t xml:space="preserve">           Ножки</w:t>
      </w:r>
    </w:p>
    <w:p w14:paraId="7A7FC44F" w14:textId="77777777" w:rsidR="00042E1F" w:rsidRPr="00042E1F" w:rsidRDefault="00042E1F" w:rsidP="00042E1F">
      <w:pPr>
        <w:tabs>
          <w:tab w:val="left" w:pos="3960"/>
          <w:tab w:val="center" w:pos="5070"/>
        </w:tabs>
        <w:spacing w:after="0" w:line="240" w:lineRule="auto"/>
        <w:ind w:left="360" w:hanging="10"/>
        <w:rPr>
          <w:rFonts w:ascii="Times New Roman" w:hAnsi="Times New Roman" w:cs="Calibri"/>
          <w:bCs/>
          <w:color w:val="292929"/>
          <w:sz w:val="20"/>
          <w:szCs w:val="20"/>
        </w:rPr>
      </w:pPr>
      <w:r w:rsidRPr="00042E1F">
        <w:rPr>
          <w:rFonts w:ascii="Times New Roman" w:hAnsi="Times New Roman" w:cs="Calibri"/>
          <w:bCs/>
          <w:color w:val="292929"/>
          <w:sz w:val="20"/>
          <w:szCs w:val="20"/>
        </w:rPr>
        <w:t>Тип</w:t>
      </w:r>
      <w:r w:rsidRPr="00042E1F">
        <w:rPr>
          <w:rFonts w:ascii="Times New Roman" w:hAnsi="Times New Roman" w:cs="Calibri"/>
          <w:bCs/>
          <w:color w:val="292929"/>
          <w:sz w:val="20"/>
          <w:szCs w:val="20"/>
        </w:rPr>
        <w:tab/>
        <w:t xml:space="preserve">           Медицинский столик</w:t>
      </w:r>
    </w:p>
    <w:p w14:paraId="129B0FB3" w14:textId="77777777" w:rsidR="00042E1F" w:rsidRPr="00042E1F" w:rsidRDefault="00042E1F" w:rsidP="00042E1F">
      <w:pPr>
        <w:tabs>
          <w:tab w:val="left" w:pos="3960"/>
          <w:tab w:val="center" w:pos="5070"/>
        </w:tabs>
        <w:spacing w:after="0" w:line="240" w:lineRule="auto"/>
        <w:ind w:left="360" w:hanging="10"/>
        <w:rPr>
          <w:rFonts w:ascii="Times New Roman" w:hAnsi="Times New Roman" w:cs="Calibri"/>
          <w:bCs/>
          <w:color w:val="292929"/>
          <w:sz w:val="20"/>
          <w:szCs w:val="20"/>
        </w:rPr>
      </w:pPr>
      <w:r w:rsidRPr="00042E1F">
        <w:rPr>
          <w:rFonts w:ascii="Times New Roman" w:hAnsi="Times New Roman" w:cs="Calibri"/>
          <w:bCs/>
          <w:color w:val="292929"/>
          <w:sz w:val="20"/>
          <w:szCs w:val="20"/>
        </w:rPr>
        <w:t>Габаритные размеры</w:t>
      </w:r>
    </w:p>
    <w:p w14:paraId="61B60963" w14:textId="77777777" w:rsidR="00042E1F" w:rsidRPr="00042E1F" w:rsidRDefault="00042E1F" w:rsidP="00042E1F">
      <w:pPr>
        <w:tabs>
          <w:tab w:val="left" w:pos="3960"/>
          <w:tab w:val="center" w:pos="5070"/>
        </w:tabs>
        <w:spacing w:after="0" w:line="240" w:lineRule="auto"/>
        <w:ind w:left="360" w:hanging="10"/>
        <w:rPr>
          <w:rFonts w:ascii="Times New Roman" w:hAnsi="Times New Roman" w:cs="Calibri"/>
          <w:bCs/>
          <w:color w:val="292929"/>
          <w:sz w:val="20"/>
          <w:szCs w:val="20"/>
        </w:rPr>
      </w:pPr>
      <w:r w:rsidRPr="00042E1F">
        <w:rPr>
          <w:rFonts w:ascii="Times New Roman" w:hAnsi="Times New Roman" w:cs="Calibri"/>
          <w:bCs/>
          <w:color w:val="292929"/>
          <w:sz w:val="20"/>
          <w:szCs w:val="20"/>
        </w:rPr>
        <w:t>Длина</w:t>
      </w:r>
      <w:r w:rsidRPr="00042E1F">
        <w:rPr>
          <w:rFonts w:ascii="Times New Roman" w:hAnsi="Times New Roman" w:cs="Calibri"/>
          <w:bCs/>
          <w:color w:val="292929"/>
          <w:sz w:val="20"/>
          <w:szCs w:val="20"/>
        </w:rPr>
        <w:tab/>
        <w:t xml:space="preserve">           750 мм</w:t>
      </w:r>
    </w:p>
    <w:p w14:paraId="1F93001F" w14:textId="77777777" w:rsidR="00042E1F" w:rsidRPr="00042E1F" w:rsidRDefault="00042E1F" w:rsidP="00042E1F">
      <w:pPr>
        <w:tabs>
          <w:tab w:val="left" w:pos="3960"/>
          <w:tab w:val="center" w:pos="5070"/>
        </w:tabs>
        <w:spacing w:after="0" w:line="240" w:lineRule="auto"/>
        <w:ind w:left="360" w:hanging="10"/>
        <w:rPr>
          <w:rFonts w:ascii="Times New Roman" w:hAnsi="Times New Roman" w:cs="Calibri"/>
          <w:bCs/>
          <w:color w:val="292929"/>
          <w:sz w:val="20"/>
          <w:szCs w:val="20"/>
        </w:rPr>
      </w:pPr>
      <w:r w:rsidRPr="00042E1F">
        <w:rPr>
          <w:rFonts w:ascii="Times New Roman" w:hAnsi="Times New Roman" w:cs="Calibri"/>
          <w:bCs/>
          <w:color w:val="292929"/>
          <w:sz w:val="20"/>
          <w:szCs w:val="20"/>
        </w:rPr>
        <w:t>Ширина</w:t>
      </w:r>
      <w:r w:rsidRPr="00042E1F">
        <w:rPr>
          <w:rFonts w:ascii="Times New Roman" w:hAnsi="Times New Roman" w:cs="Calibri"/>
          <w:bCs/>
          <w:color w:val="292929"/>
          <w:sz w:val="20"/>
          <w:szCs w:val="20"/>
        </w:rPr>
        <w:tab/>
        <w:t xml:space="preserve">           780 мм</w:t>
      </w:r>
    </w:p>
    <w:p w14:paraId="0F8E7641" w14:textId="4925EFFC" w:rsidR="00042E1F" w:rsidRDefault="00042E1F" w:rsidP="00042E1F">
      <w:pPr>
        <w:tabs>
          <w:tab w:val="left" w:pos="4470"/>
        </w:tabs>
        <w:spacing w:after="0" w:line="240" w:lineRule="auto"/>
        <w:rPr>
          <w:rFonts w:ascii="Times New Roman" w:hAnsi="Times New Roman" w:cs="Calibri"/>
          <w:bCs/>
          <w:color w:val="292929"/>
          <w:sz w:val="20"/>
          <w:szCs w:val="20"/>
        </w:rPr>
      </w:pPr>
      <w:r>
        <w:rPr>
          <w:rFonts w:ascii="Times New Roman" w:hAnsi="Times New Roman" w:cs="Calibri"/>
          <w:bCs/>
          <w:color w:val="292929"/>
          <w:sz w:val="20"/>
          <w:szCs w:val="20"/>
          <w:lang w:val="kk-KZ"/>
        </w:rPr>
        <w:t xml:space="preserve">       </w:t>
      </w:r>
      <w:r w:rsidRPr="00042E1F">
        <w:rPr>
          <w:rFonts w:ascii="Times New Roman" w:hAnsi="Times New Roman" w:cs="Calibri"/>
          <w:bCs/>
          <w:color w:val="292929"/>
          <w:sz w:val="20"/>
          <w:szCs w:val="20"/>
        </w:rPr>
        <w:t>Высота</w:t>
      </w:r>
      <w:r w:rsidRPr="00042E1F">
        <w:rPr>
          <w:rFonts w:ascii="Times New Roman" w:hAnsi="Times New Roman" w:cs="Calibri"/>
          <w:bCs/>
          <w:color w:val="292929"/>
          <w:sz w:val="20"/>
          <w:szCs w:val="20"/>
        </w:rPr>
        <w:tab/>
        <w:t xml:space="preserve"> 900 мм</w:t>
      </w:r>
    </w:p>
    <w:p w14:paraId="4F746273" w14:textId="3EF1AFB1" w:rsidR="009E2807" w:rsidRDefault="009E2807" w:rsidP="00042E1F">
      <w:pPr>
        <w:tabs>
          <w:tab w:val="left" w:pos="4470"/>
        </w:tabs>
        <w:spacing w:after="0" w:line="240" w:lineRule="auto"/>
        <w:rPr>
          <w:rFonts w:ascii="Times New Roman" w:hAnsi="Times New Roman" w:cs="Calibri"/>
          <w:bCs/>
          <w:color w:val="292929"/>
          <w:sz w:val="20"/>
          <w:szCs w:val="20"/>
        </w:rPr>
      </w:pPr>
    </w:p>
    <w:p w14:paraId="58EDF1F1" w14:textId="45B87014" w:rsidR="009E2807" w:rsidRDefault="009E2807" w:rsidP="009E2807">
      <w:pPr>
        <w:pStyle w:val="a7"/>
        <w:numPr>
          <w:ilvl w:val="0"/>
          <w:numId w:val="18"/>
        </w:numPr>
        <w:tabs>
          <w:tab w:val="left" w:pos="4470"/>
        </w:tabs>
        <w:spacing w:after="0" w:line="240" w:lineRule="auto"/>
        <w:rPr>
          <w:rFonts w:ascii="Times New Roman" w:hAnsi="Times New Roman" w:cs="Times New Roman"/>
          <w:b/>
          <w:sz w:val="24"/>
          <w:szCs w:val="24"/>
          <w:lang w:val="kk-KZ"/>
        </w:rPr>
      </w:pPr>
      <w:r w:rsidRPr="009E2807">
        <w:rPr>
          <w:rFonts w:ascii="Times New Roman" w:hAnsi="Times New Roman" w:cs="Times New Roman"/>
          <w:b/>
          <w:sz w:val="24"/>
          <w:szCs w:val="24"/>
          <w:lang w:val="kk-KZ"/>
        </w:rPr>
        <w:t>Электрокардиограф 12-канальный</w:t>
      </w:r>
    </w:p>
    <w:p w14:paraId="208E3DA0" w14:textId="77777777" w:rsidR="009E2807" w:rsidRPr="009E2807" w:rsidRDefault="009E2807" w:rsidP="009E2807">
      <w:pPr>
        <w:spacing w:after="0" w:line="240" w:lineRule="auto"/>
        <w:rPr>
          <w:rFonts w:ascii="Times New Roman" w:hAnsi="Times New Roman" w:cs="Times New Roman"/>
          <w:b/>
          <w:sz w:val="20"/>
          <w:szCs w:val="20"/>
        </w:rPr>
      </w:pPr>
      <w:r w:rsidRPr="009E2807">
        <w:rPr>
          <w:rFonts w:ascii="Times New Roman" w:hAnsi="Times New Roman" w:cs="Times New Roman"/>
          <w:b/>
          <w:sz w:val="20"/>
          <w:szCs w:val="20"/>
        </w:rPr>
        <w:t>Электрокардиограф 12 канальный</w:t>
      </w:r>
      <w:r w:rsidRPr="009E2807">
        <w:rPr>
          <w:rFonts w:ascii="Times New Roman" w:hAnsi="Times New Roman" w:cs="Times New Roman"/>
          <w:b/>
          <w:sz w:val="20"/>
          <w:szCs w:val="20"/>
          <w:lang w:val="kk-KZ"/>
        </w:rPr>
        <w:t xml:space="preserve"> </w:t>
      </w:r>
      <w:r w:rsidRPr="009E2807">
        <w:rPr>
          <w:rFonts w:ascii="Times New Roman" w:hAnsi="Times New Roman" w:cs="Times New Roman"/>
          <w:b/>
          <w:sz w:val="20"/>
          <w:szCs w:val="20"/>
        </w:rPr>
        <w:t>(с сенсорным экраном)</w:t>
      </w:r>
      <w:proofErr w:type="gramStart"/>
      <w:r w:rsidRPr="009E2807">
        <w:rPr>
          <w:rFonts w:ascii="Times New Roman" w:hAnsi="Times New Roman" w:cs="Times New Roman"/>
          <w:b/>
          <w:sz w:val="20"/>
          <w:szCs w:val="20"/>
          <w:lang w:val="kk-KZ"/>
        </w:rPr>
        <w:t>.</w:t>
      </w:r>
      <w:proofErr w:type="gramEnd"/>
      <w:r w:rsidRPr="009E2807">
        <w:rPr>
          <w:rFonts w:ascii="Times New Roman" w:hAnsi="Times New Roman" w:cs="Times New Roman"/>
          <w:b/>
          <w:sz w:val="20"/>
          <w:szCs w:val="20"/>
          <w:lang w:val="kk-KZ"/>
        </w:rPr>
        <w:t xml:space="preserve"> </w:t>
      </w:r>
      <w:r w:rsidRPr="009E2807">
        <w:rPr>
          <w:rFonts w:ascii="Times New Roman" w:hAnsi="Times New Roman" w:cs="Times New Roman"/>
          <w:sz w:val="20"/>
          <w:szCs w:val="20"/>
        </w:rPr>
        <w:t>предназначен для регистрации электрокардиограмм (ЭКГ) в ручном или автоматическом режимах по двенадцати общепринятым отведениям.</w:t>
      </w:r>
      <w:r w:rsidRPr="009E2807">
        <w:rPr>
          <w:rFonts w:ascii="Times New Roman" w:hAnsi="Times New Roman" w:cs="Times New Roman"/>
          <w:sz w:val="20"/>
          <w:szCs w:val="20"/>
          <w:lang w:val="kk-KZ"/>
        </w:rPr>
        <w:t xml:space="preserve"> </w:t>
      </w:r>
      <w:r w:rsidRPr="009E2807">
        <w:rPr>
          <w:rFonts w:ascii="Times New Roman" w:hAnsi="Times New Roman" w:cs="Times New Roman"/>
          <w:b/>
          <w:sz w:val="20"/>
          <w:szCs w:val="20"/>
        </w:rPr>
        <w:t>Характеристики:</w:t>
      </w:r>
    </w:p>
    <w:p w14:paraId="0BDEEC2F"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Диапазон входных напряжений: от 0.03 до 8 мВ</w:t>
      </w:r>
    </w:p>
    <w:p w14:paraId="02177E60"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Чувствительность: 2.5; 5; 10; 20 мм/мВ</w:t>
      </w:r>
    </w:p>
    <w:p w14:paraId="5A57DE4C"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Скорость движения бумаги: 12.5; 25; 50 мм/сек</w:t>
      </w:r>
    </w:p>
    <w:p w14:paraId="77F7F701"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Полоса пропускания сигнала: от 0.05 до 100 Гц</w:t>
      </w:r>
    </w:p>
    <w:p w14:paraId="7ECBD9B2"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Частота дискретизации: 8000 Гц/канал</w:t>
      </w:r>
    </w:p>
    <w:p w14:paraId="6D6B7713"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Входной импеданс: не менее 10 МОм</w:t>
      </w:r>
    </w:p>
    <w:p w14:paraId="4EC40604"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Коэффициент подавления синфазного сигнала: не менее 100000</w:t>
      </w:r>
    </w:p>
    <w:p w14:paraId="5127B9DE"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Ширина бумаги: 112 мм</w:t>
      </w:r>
    </w:p>
    <w:p w14:paraId="7C12617F"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Разрешающая способность: по вертикали – 8 точек/мм; по горизонтали – 16 точек/мм</w:t>
      </w:r>
    </w:p>
    <w:p w14:paraId="68333BE5"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Дисплей: диагональ – 10 см; разрешение – 320×240 точек</w:t>
      </w:r>
    </w:p>
    <w:p w14:paraId="108DBCA7"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Питание: от сети переменного тока – 220±22 В; от внешнего источника постоянного тока</w:t>
      </w:r>
    </w:p>
    <w:p w14:paraId="288AFAD5"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 xml:space="preserve">напряжения – от 15 В до 27 В; от сменной аккумуляторной батареи – 9,6 В; 2,0 </w:t>
      </w:r>
      <w:proofErr w:type="spellStart"/>
      <w:r w:rsidRPr="009E2807">
        <w:rPr>
          <w:rFonts w:ascii="Times New Roman" w:hAnsi="Times New Roman" w:cs="Times New Roman"/>
          <w:sz w:val="20"/>
          <w:szCs w:val="20"/>
        </w:rPr>
        <w:t>Ач</w:t>
      </w:r>
      <w:proofErr w:type="spellEnd"/>
    </w:p>
    <w:p w14:paraId="76C57EA3"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Потребляемая мощность: не более 25 ВА</w:t>
      </w:r>
    </w:p>
    <w:p w14:paraId="11983B70"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Габаритные размеры: 260×195×65 мм</w:t>
      </w:r>
    </w:p>
    <w:p w14:paraId="182CF3DC"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Масса: 1,7 кг</w:t>
      </w:r>
    </w:p>
    <w:p w14:paraId="0F93ECEE" w14:textId="77777777" w:rsidR="009E2807" w:rsidRPr="009E2807" w:rsidRDefault="009E2807" w:rsidP="009E2807">
      <w:pPr>
        <w:pStyle w:val="a7"/>
        <w:numPr>
          <w:ilvl w:val="0"/>
          <w:numId w:val="21"/>
        </w:numPr>
        <w:spacing w:after="0" w:line="240" w:lineRule="auto"/>
        <w:rPr>
          <w:rFonts w:ascii="Times New Roman" w:hAnsi="Times New Roman" w:cs="Times New Roman"/>
          <w:sz w:val="20"/>
          <w:szCs w:val="20"/>
        </w:rPr>
      </w:pPr>
      <w:r w:rsidRPr="009E2807">
        <w:rPr>
          <w:rFonts w:ascii="Times New Roman" w:hAnsi="Times New Roman" w:cs="Times New Roman"/>
          <w:sz w:val="20"/>
          <w:szCs w:val="20"/>
        </w:rPr>
        <w:t>с сенсорным экраном</w:t>
      </w:r>
    </w:p>
    <w:p w14:paraId="30F8FAF1" w14:textId="77777777" w:rsidR="009E2807" w:rsidRPr="009E2807" w:rsidRDefault="009E2807" w:rsidP="009E2807">
      <w:pPr>
        <w:spacing w:after="0" w:line="240" w:lineRule="auto"/>
        <w:rPr>
          <w:rFonts w:ascii="Times New Roman" w:hAnsi="Times New Roman" w:cs="Times New Roman"/>
          <w:b/>
          <w:sz w:val="20"/>
          <w:szCs w:val="20"/>
        </w:rPr>
      </w:pPr>
      <w:r w:rsidRPr="009E2807">
        <w:rPr>
          <w:rFonts w:ascii="Times New Roman" w:hAnsi="Times New Roman" w:cs="Times New Roman"/>
          <w:b/>
          <w:sz w:val="20"/>
          <w:szCs w:val="20"/>
        </w:rPr>
        <w:t>Комплектация:</w:t>
      </w:r>
    </w:p>
    <w:p w14:paraId="5ABFC8CA" w14:textId="77777777" w:rsidR="009E2807" w:rsidRPr="009E2807" w:rsidRDefault="009E2807" w:rsidP="009E2807">
      <w:pPr>
        <w:spacing w:after="0" w:line="240" w:lineRule="auto"/>
        <w:ind w:firstLine="709"/>
        <w:rPr>
          <w:rFonts w:ascii="Times New Roman" w:hAnsi="Times New Roman" w:cs="Times New Roman"/>
          <w:sz w:val="20"/>
          <w:szCs w:val="20"/>
        </w:rPr>
      </w:pPr>
      <w:r w:rsidRPr="009E2807">
        <w:rPr>
          <w:rFonts w:ascii="Times New Roman" w:hAnsi="Times New Roman" w:cs="Times New Roman"/>
          <w:sz w:val="20"/>
          <w:szCs w:val="20"/>
        </w:rPr>
        <w:t>Электрокардиограф</w:t>
      </w:r>
    </w:p>
    <w:p w14:paraId="0A86D40A" w14:textId="77777777" w:rsidR="009E2807" w:rsidRPr="009E2807" w:rsidRDefault="009E2807" w:rsidP="009E2807">
      <w:pPr>
        <w:spacing w:after="0" w:line="240" w:lineRule="auto"/>
        <w:ind w:firstLine="709"/>
        <w:rPr>
          <w:rFonts w:ascii="Times New Roman" w:hAnsi="Times New Roman" w:cs="Times New Roman"/>
          <w:sz w:val="20"/>
          <w:szCs w:val="20"/>
        </w:rPr>
      </w:pPr>
      <w:r w:rsidRPr="009E2807">
        <w:rPr>
          <w:rFonts w:ascii="Times New Roman" w:hAnsi="Times New Roman" w:cs="Times New Roman"/>
          <w:sz w:val="20"/>
          <w:szCs w:val="20"/>
        </w:rPr>
        <w:t>Кабель пациента</w:t>
      </w:r>
    </w:p>
    <w:p w14:paraId="71813143" w14:textId="77777777" w:rsidR="009E2807" w:rsidRPr="009E2807" w:rsidRDefault="009E2807" w:rsidP="009E2807">
      <w:pPr>
        <w:spacing w:after="0" w:line="240" w:lineRule="auto"/>
        <w:ind w:firstLine="709"/>
        <w:rPr>
          <w:rFonts w:ascii="Times New Roman" w:hAnsi="Times New Roman" w:cs="Times New Roman"/>
          <w:sz w:val="20"/>
          <w:szCs w:val="20"/>
        </w:rPr>
      </w:pPr>
      <w:r w:rsidRPr="009E2807">
        <w:rPr>
          <w:rFonts w:ascii="Times New Roman" w:hAnsi="Times New Roman" w:cs="Times New Roman"/>
          <w:sz w:val="20"/>
          <w:szCs w:val="20"/>
        </w:rPr>
        <w:t>Шнур питания сетевой</w:t>
      </w:r>
    </w:p>
    <w:p w14:paraId="044BC8EF" w14:textId="77777777" w:rsidR="009E2807" w:rsidRPr="009E2807" w:rsidRDefault="009E2807" w:rsidP="009E2807">
      <w:pPr>
        <w:spacing w:after="0" w:line="240" w:lineRule="auto"/>
        <w:ind w:firstLine="709"/>
        <w:rPr>
          <w:rFonts w:ascii="Times New Roman" w:hAnsi="Times New Roman" w:cs="Times New Roman"/>
          <w:sz w:val="20"/>
          <w:szCs w:val="20"/>
        </w:rPr>
      </w:pPr>
      <w:r w:rsidRPr="009E2807">
        <w:rPr>
          <w:rFonts w:ascii="Times New Roman" w:hAnsi="Times New Roman" w:cs="Times New Roman"/>
          <w:sz w:val="20"/>
          <w:szCs w:val="20"/>
        </w:rPr>
        <w:t>Комплект многоразовых электродов</w:t>
      </w:r>
    </w:p>
    <w:p w14:paraId="6A683A62" w14:textId="77777777" w:rsidR="009E2807" w:rsidRPr="009E2807" w:rsidRDefault="009E2807" w:rsidP="009E2807">
      <w:pPr>
        <w:spacing w:after="0" w:line="240" w:lineRule="auto"/>
        <w:ind w:firstLine="709"/>
        <w:rPr>
          <w:rFonts w:ascii="Times New Roman" w:hAnsi="Times New Roman" w:cs="Times New Roman"/>
          <w:sz w:val="20"/>
          <w:szCs w:val="20"/>
        </w:rPr>
      </w:pPr>
      <w:r w:rsidRPr="009E2807">
        <w:rPr>
          <w:rFonts w:ascii="Times New Roman" w:hAnsi="Times New Roman" w:cs="Times New Roman"/>
          <w:sz w:val="20"/>
          <w:szCs w:val="20"/>
        </w:rPr>
        <w:t>Комплект эксплуатационной документации</w:t>
      </w:r>
    </w:p>
    <w:p w14:paraId="3B94BF55" w14:textId="015673A6" w:rsidR="009E2807" w:rsidRPr="009E2807" w:rsidRDefault="009E2807" w:rsidP="009E2807">
      <w:pPr>
        <w:spacing w:after="0" w:line="240" w:lineRule="auto"/>
        <w:ind w:firstLine="709"/>
        <w:rPr>
          <w:rFonts w:ascii="Times New Roman" w:hAnsi="Times New Roman" w:cs="Times New Roman"/>
          <w:sz w:val="20"/>
          <w:szCs w:val="20"/>
        </w:rPr>
      </w:pPr>
      <w:r w:rsidRPr="009E2807">
        <w:rPr>
          <w:rFonts w:ascii="Times New Roman" w:hAnsi="Times New Roman" w:cs="Times New Roman"/>
          <w:sz w:val="20"/>
          <w:szCs w:val="20"/>
        </w:rPr>
        <w:t>Стартовый комплект расходных материалов</w:t>
      </w:r>
      <w:r>
        <w:rPr>
          <w:rFonts w:ascii="Times New Roman" w:hAnsi="Times New Roman" w:cs="Times New Roman"/>
          <w:sz w:val="20"/>
          <w:szCs w:val="20"/>
          <w:lang w:val="kk-KZ"/>
        </w:rPr>
        <w:t xml:space="preserve"> </w:t>
      </w:r>
      <w:r w:rsidRPr="009E2807">
        <w:rPr>
          <w:rFonts w:ascii="Times New Roman" w:hAnsi="Times New Roman" w:cs="Times New Roman"/>
          <w:sz w:val="20"/>
          <w:szCs w:val="20"/>
        </w:rPr>
        <w:t>(два рулона термобумаги)</w:t>
      </w:r>
    </w:p>
    <w:p w14:paraId="4FB098D7" w14:textId="45B9BB62" w:rsidR="009E2807" w:rsidRPr="009E2807" w:rsidRDefault="009E2807" w:rsidP="009E2807">
      <w:pPr>
        <w:tabs>
          <w:tab w:val="left" w:pos="4470"/>
        </w:tabs>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9E2807">
        <w:rPr>
          <w:rFonts w:ascii="Times New Roman" w:hAnsi="Times New Roman" w:cs="Times New Roman"/>
          <w:sz w:val="20"/>
          <w:szCs w:val="20"/>
        </w:rPr>
        <w:t>Сумка футляр транспортировочная</w:t>
      </w:r>
    </w:p>
    <w:p w14:paraId="2DE8BEFD" w14:textId="77777777" w:rsidR="001647DD" w:rsidRDefault="001647DD" w:rsidP="009E2807">
      <w:pPr>
        <w:tabs>
          <w:tab w:val="left" w:pos="7701"/>
        </w:tabs>
        <w:rPr>
          <w:rFonts w:ascii="Times New Roman" w:hAnsi="Times New Roman" w:cs="Times New Roman"/>
          <w:sz w:val="20"/>
          <w:szCs w:val="20"/>
          <w:lang w:val="kk-KZ"/>
        </w:rPr>
      </w:pPr>
    </w:p>
    <w:p w14:paraId="0FC166C0" w14:textId="77777777" w:rsidR="001647DD" w:rsidRPr="00C243D0" w:rsidRDefault="001647DD" w:rsidP="001647DD">
      <w:pPr>
        <w:pStyle w:val="a8"/>
        <w:ind w:firstLine="58"/>
        <w:rPr>
          <w:rFonts w:ascii="Times New Roman" w:eastAsia="Times New Roman" w:hAnsi="Times New Roman" w:cs="Times New Roman"/>
        </w:rPr>
      </w:pPr>
      <w:r w:rsidRPr="001647DD">
        <w:rPr>
          <w:rFonts w:ascii="Times New Roman" w:eastAsia="Times New Roman" w:hAnsi="Times New Roman" w:cs="Times New Roman"/>
          <w:b/>
        </w:rPr>
        <w:t xml:space="preserve">Неинвазивный портативный автоматический </w:t>
      </w:r>
      <w:proofErr w:type="spellStart"/>
      <w:r w:rsidRPr="001647DD">
        <w:rPr>
          <w:rFonts w:ascii="Times New Roman" w:eastAsia="Times New Roman" w:hAnsi="Times New Roman" w:cs="Times New Roman"/>
          <w:b/>
        </w:rPr>
        <w:t>транскутанный</w:t>
      </w:r>
      <w:proofErr w:type="spellEnd"/>
      <w:r w:rsidRPr="001647DD">
        <w:rPr>
          <w:rFonts w:ascii="Times New Roman" w:eastAsia="Times New Roman" w:hAnsi="Times New Roman" w:cs="Times New Roman"/>
          <w:b/>
        </w:rPr>
        <w:t xml:space="preserve"> анализатор </w:t>
      </w:r>
      <w:proofErr w:type="spellStart"/>
      <w:r w:rsidRPr="001647DD">
        <w:rPr>
          <w:rFonts w:ascii="Times New Roman" w:eastAsia="Times New Roman" w:hAnsi="Times New Roman" w:cs="Times New Roman"/>
          <w:b/>
        </w:rPr>
        <w:t>гипербилирубинемии</w:t>
      </w:r>
      <w:proofErr w:type="spellEnd"/>
      <w:r w:rsidRPr="001647DD">
        <w:rPr>
          <w:rFonts w:ascii="Times New Roman" w:eastAsia="Times New Roman" w:hAnsi="Times New Roman" w:cs="Times New Roman"/>
          <w:b/>
        </w:rPr>
        <w:t xml:space="preserve"> новорожденных.</w:t>
      </w:r>
      <w:r w:rsidRPr="00C243D0">
        <w:rPr>
          <w:rFonts w:ascii="Times New Roman" w:eastAsia="Times New Roman" w:hAnsi="Times New Roman" w:cs="Times New Roman"/>
        </w:rPr>
        <w:t xml:space="preserve"> Характеристики</w:t>
      </w:r>
    </w:p>
    <w:p w14:paraId="098F7E63"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 xml:space="preserve">Метод измерения - </w:t>
      </w:r>
      <w:proofErr w:type="spellStart"/>
      <w:r w:rsidRPr="00C243D0">
        <w:rPr>
          <w:rFonts w:ascii="Times New Roman" w:eastAsia="Times New Roman" w:hAnsi="Times New Roman" w:cs="Times New Roman"/>
        </w:rPr>
        <w:t>двухволновая</w:t>
      </w:r>
      <w:proofErr w:type="spellEnd"/>
      <w:r w:rsidRPr="00C243D0">
        <w:rPr>
          <w:rFonts w:ascii="Times New Roman" w:eastAsia="Times New Roman" w:hAnsi="Times New Roman" w:cs="Times New Roman"/>
        </w:rPr>
        <w:t xml:space="preserve"> отражательная фотометрия.</w:t>
      </w:r>
    </w:p>
    <w:p w14:paraId="60F05D00"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 xml:space="preserve">Оптическая схема прибора имеет два спектральных канала. Рабочие длины волн: 492 </w:t>
      </w:r>
      <w:proofErr w:type="spellStart"/>
      <w:r w:rsidRPr="00C243D0">
        <w:rPr>
          <w:rFonts w:ascii="Times New Roman" w:eastAsia="Times New Roman" w:hAnsi="Times New Roman" w:cs="Times New Roman"/>
        </w:rPr>
        <w:t>нм</w:t>
      </w:r>
      <w:proofErr w:type="spellEnd"/>
      <w:r w:rsidRPr="00C243D0">
        <w:rPr>
          <w:rFonts w:ascii="Times New Roman" w:eastAsia="Times New Roman" w:hAnsi="Times New Roman" w:cs="Times New Roman"/>
        </w:rPr>
        <w:t xml:space="preserve"> и 523 </w:t>
      </w:r>
      <w:proofErr w:type="spellStart"/>
      <w:r w:rsidRPr="00C243D0">
        <w:rPr>
          <w:rFonts w:ascii="Times New Roman" w:eastAsia="Times New Roman" w:hAnsi="Times New Roman" w:cs="Times New Roman"/>
        </w:rPr>
        <w:t>нм</w:t>
      </w:r>
      <w:proofErr w:type="spellEnd"/>
      <w:r w:rsidRPr="00C243D0">
        <w:rPr>
          <w:rFonts w:ascii="Times New Roman" w:eastAsia="Times New Roman" w:hAnsi="Times New Roman" w:cs="Times New Roman"/>
        </w:rPr>
        <w:t>.</w:t>
      </w:r>
    </w:p>
    <w:p w14:paraId="002CBC52"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 xml:space="preserve">Диапазон измерений - 0-50 ед. ТБИ (0-500 </w:t>
      </w:r>
      <w:proofErr w:type="spellStart"/>
      <w:r w:rsidRPr="00C243D0">
        <w:rPr>
          <w:rFonts w:ascii="Times New Roman" w:eastAsia="Times New Roman" w:hAnsi="Times New Roman" w:cs="Times New Roman"/>
        </w:rPr>
        <w:t>мкмоль</w:t>
      </w:r>
      <w:proofErr w:type="spellEnd"/>
      <w:r w:rsidRPr="00C243D0">
        <w:rPr>
          <w:rFonts w:ascii="Times New Roman" w:eastAsia="Times New Roman" w:hAnsi="Times New Roman" w:cs="Times New Roman"/>
        </w:rPr>
        <w:t>/л), что соответствует диапазону измерения логарифма отношения спектральных коэффициентов отражения света на двух длинах волн от 0,1 до 1,0 Ед.</w:t>
      </w:r>
    </w:p>
    <w:p w14:paraId="4F4137CE"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Число разрядов десятичного кода на цифровом табло-индикаторе прибора равно двум. Единица наименьшего разряда кода на цифровом табло прибора, ТБИ – 1.</w:t>
      </w:r>
    </w:p>
    <w:p w14:paraId="1406C583"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 xml:space="preserve">Воспроизводимость измерений по данным клинических испытаний - в пределах 3,5 ТБИ, что соответствует примерно 35 </w:t>
      </w:r>
      <w:proofErr w:type="spellStart"/>
      <w:r w:rsidRPr="00C243D0">
        <w:rPr>
          <w:rFonts w:ascii="Times New Roman" w:eastAsia="Times New Roman" w:hAnsi="Times New Roman" w:cs="Times New Roman"/>
        </w:rPr>
        <w:t>мкмоль</w:t>
      </w:r>
      <w:proofErr w:type="spellEnd"/>
      <w:r w:rsidRPr="00C243D0">
        <w:rPr>
          <w:rFonts w:ascii="Times New Roman" w:eastAsia="Times New Roman" w:hAnsi="Times New Roman" w:cs="Times New Roman"/>
        </w:rPr>
        <w:t>/л.</w:t>
      </w:r>
    </w:p>
    <w:p w14:paraId="62D3F520"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Коэффициент корреляции между концентрацией билирубина в крови и показателем ТБИ по измерениям на лбу новорожденного по данным клинических испытаний составляет не менее 0,90.</w:t>
      </w:r>
    </w:p>
    <w:p w14:paraId="786FB1DA"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Время измерения - не более 2 с.</w:t>
      </w:r>
    </w:p>
    <w:p w14:paraId="7006E13E"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lastRenderedPageBreak/>
        <w:t>Автоматическая калибровка прибора осуществляется каждые 20 мин, если прибор находится в футляре.</w:t>
      </w:r>
    </w:p>
    <w:p w14:paraId="52FBFAD6"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Для контроля работы прибора не требуются калибраторы. Контрольные светофильтры установлены в футляре прибора.</w:t>
      </w:r>
    </w:p>
    <w:p w14:paraId="27D2D290"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Источники - два светодиода белого цвета свечения сроком службы не менее 10000000 измерений.</w:t>
      </w:r>
    </w:p>
    <w:p w14:paraId="5DE4AA97"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Прибор работает от трех элементов питания, постоянного напряжения 1,5 В каждый (типа ААА или LR03). При использовании щелочных элементов питания, один комплект обеспечивает более 1000000 измерений без замены элементов питания в течение полного срока службы батарей.</w:t>
      </w:r>
    </w:p>
    <w:p w14:paraId="28713940"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Прибор имеет индикацию разряда элементов питания.</w:t>
      </w:r>
    </w:p>
    <w:p w14:paraId="1AAE104A"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Ток потребления при напряжении питания 4,5 В - не более 20 мА.</w:t>
      </w:r>
    </w:p>
    <w:p w14:paraId="22B397AA"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 xml:space="preserve">Усилие нажатия на подвижную </w:t>
      </w:r>
      <w:proofErr w:type="spellStart"/>
      <w:r w:rsidRPr="00C243D0">
        <w:rPr>
          <w:rFonts w:ascii="Times New Roman" w:eastAsia="Times New Roman" w:hAnsi="Times New Roman" w:cs="Times New Roman"/>
        </w:rPr>
        <w:t>световодную</w:t>
      </w:r>
      <w:proofErr w:type="spellEnd"/>
      <w:r w:rsidRPr="00C243D0">
        <w:rPr>
          <w:rFonts w:ascii="Times New Roman" w:eastAsia="Times New Roman" w:hAnsi="Times New Roman" w:cs="Times New Roman"/>
        </w:rPr>
        <w:t xml:space="preserve"> головку, необходимое для запуска измерительного цикла, – (2±1) Н.</w:t>
      </w:r>
    </w:p>
    <w:p w14:paraId="5ECE11BF"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Габаритные размеры прибора не превышают (135х65х35) мм.</w:t>
      </w:r>
    </w:p>
    <w:p w14:paraId="228BC70C"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Масса прибора с комплектом батарей, но без комплекта запасных частей и принадлежностей (ЗИП) - не более 150 г, в полном комплекте поставки - не более 600 г.</w:t>
      </w:r>
    </w:p>
    <w:p w14:paraId="675FD818"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Прибор используется в помещениях при температуре от 15°С до 35°С.</w:t>
      </w:r>
    </w:p>
    <w:p w14:paraId="62F20E86" w14:textId="77777777" w:rsidR="001647DD"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Средний срок службы (долговечность) прибора - не менее 4-х лет.</w:t>
      </w:r>
    </w:p>
    <w:p w14:paraId="7B24038B"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Комплект поставки</w:t>
      </w:r>
    </w:p>
    <w:p w14:paraId="2FA8D5AC" w14:textId="77777777" w:rsidR="001647DD" w:rsidRDefault="001647DD" w:rsidP="001647DD">
      <w:pPr>
        <w:pStyle w:val="a8"/>
        <w:jc w:val="both"/>
        <w:rPr>
          <w:rFonts w:ascii="Times New Roman" w:eastAsia="Times New Roman" w:hAnsi="Times New Roman" w:cs="Times New Roman"/>
          <w:lang w:val="kk-KZ"/>
        </w:rPr>
      </w:pPr>
      <w:r w:rsidRPr="00C243D0">
        <w:rPr>
          <w:rFonts w:ascii="Times New Roman" w:eastAsia="Times New Roman" w:hAnsi="Times New Roman" w:cs="Times New Roman"/>
        </w:rPr>
        <w:t>Базовый комплект поставки</w:t>
      </w:r>
      <w:r>
        <w:rPr>
          <w:rFonts w:ascii="Times New Roman" w:eastAsia="Times New Roman" w:hAnsi="Times New Roman" w:cs="Times New Roman"/>
          <w:lang w:val="kk-KZ"/>
        </w:rPr>
        <w:t>:</w:t>
      </w:r>
    </w:p>
    <w:p w14:paraId="7B19E9CB"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 xml:space="preserve">Анализатор </w:t>
      </w:r>
      <w:proofErr w:type="spellStart"/>
      <w:r w:rsidRPr="00C243D0">
        <w:rPr>
          <w:rFonts w:ascii="Times New Roman" w:eastAsia="Times New Roman" w:hAnsi="Times New Roman" w:cs="Times New Roman"/>
        </w:rPr>
        <w:t>гипербилирубинемии</w:t>
      </w:r>
      <w:proofErr w:type="spellEnd"/>
      <w:r w:rsidRPr="00C243D0">
        <w:rPr>
          <w:rFonts w:ascii="Times New Roman" w:eastAsia="Times New Roman" w:hAnsi="Times New Roman" w:cs="Times New Roman"/>
        </w:rPr>
        <w:t xml:space="preserve"> фотометрический</w:t>
      </w:r>
    </w:p>
    <w:p w14:paraId="2C2B076F" w14:textId="77777777" w:rsidR="001647DD" w:rsidRPr="00C243D0" w:rsidRDefault="001647DD" w:rsidP="001647DD">
      <w:pPr>
        <w:pStyle w:val="a8"/>
        <w:jc w:val="both"/>
        <w:rPr>
          <w:rFonts w:ascii="Times New Roman" w:eastAsia="Times New Roman" w:hAnsi="Times New Roman" w:cs="Times New Roman"/>
        </w:rPr>
      </w:pPr>
      <w:r w:rsidRPr="00C243D0">
        <w:rPr>
          <w:rFonts w:ascii="Times New Roman" w:eastAsia="Times New Roman" w:hAnsi="Times New Roman" w:cs="Times New Roman"/>
        </w:rPr>
        <w:t>Футляр</w:t>
      </w:r>
    </w:p>
    <w:p w14:paraId="09C8FC61" w14:textId="77777777" w:rsidR="001647DD" w:rsidRPr="00835DBA" w:rsidRDefault="001647DD" w:rsidP="001647DD">
      <w:pPr>
        <w:pStyle w:val="a8"/>
        <w:jc w:val="both"/>
        <w:rPr>
          <w:rFonts w:ascii="Times New Roman" w:eastAsia="Times New Roman" w:hAnsi="Times New Roman" w:cs="Times New Roman"/>
        </w:rPr>
      </w:pPr>
      <w:r w:rsidRPr="00835DBA">
        <w:rPr>
          <w:rFonts w:ascii="Times New Roman" w:eastAsia="Times New Roman" w:hAnsi="Times New Roman" w:cs="Times New Roman"/>
        </w:rPr>
        <w:t>Контрольный светофильтр</w:t>
      </w:r>
    </w:p>
    <w:p w14:paraId="7E86BA8D" w14:textId="77777777" w:rsidR="001647DD" w:rsidRPr="00835DBA" w:rsidRDefault="001647DD" w:rsidP="001647DD">
      <w:pPr>
        <w:pStyle w:val="a8"/>
        <w:jc w:val="both"/>
        <w:rPr>
          <w:rFonts w:ascii="Times New Roman" w:eastAsia="Times New Roman" w:hAnsi="Times New Roman" w:cs="Times New Roman"/>
        </w:rPr>
      </w:pPr>
      <w:r w:rsidRPr="00835DBA">
        <w:rPr>
          <w:rFonts w:ascii="Times New Roman" w:eastAsia="Times New Roman" w:hAnsi="Times New Roman" w:cs="Times New Roman"/>
        </w:rPr>
        <w:t>Элемент питания постоянного напряжения 1.5 В, типа ААА или LR03</w:t>
      </w:r>
    </w:p>
    <w:p w14:paraId="11AF9E99" w14:textId="77777777" w:rsidR="001647DD" w:rsidRPr="00835DBA" w:rsidRDefault="001647DD" w:rsidP="001647DD">
      <w:pPr>
        <w:pStyle w:val="a8"/>
        <w:jc w:val="both"/>
        <w:rPr>
          <w:rFonts w:ascii="Times New Roman" w:eastAsia="Times New Roman" w:hAnsi="Times New Roman" w:cs="Times New Roman"/>
        </w:rPr>
      </w:pPr>
      <w:r w:rsidRPr="00835DBA">
        <w:rPr>
          <w:rFonts w:ascii="Times New Roman" w:eastAsia="Times New Roman" w:hAnsi="Times New Roman" w:cs="Times New Roman"/>
        </w:rPr>
        <w:t>Руководство по эксплуатации</w:t>
      </w:r>
    </w:p>
    <w:p w14:paraId="4B073640" w14:textId="77777777" w:rsidR="001647DD" w:rsidRDefault="001647DD" w:rsidP="001647DD">
      <w:pPr>
        <w:tabs>
          <w:tab w:val="left" w:pos="7701"/>
        </w:tabs>
        <w:rPr>
          <w:rFonts w:ascii="Times New Roman" w:eastAsia="Times New Roman" w:hAnsi="Times New Roman" w:cs="Times New Roman"/>
        </w:rPr>
      </w:pPr>
      <w:r w:rsidRPr="00835DBA">
        <w:rPr>
          <w:rFonts w:ascii="Times New Roman" w:eastAsia="Times New Roman" w:hAnsi="Times New Roman" w:cs="Times New Roman"/>
        </w:rPr>
        <w:t>Методические рекомендации</w:t>
      </w:r>
    </w:p>
    <w:p w14:paraId="4D734C4B" w14:textId="77777777" w:rsidR="001647DD" w:rsidRDefault="001647DD" w:rsidP="001647DD">
      <w:pPr>
        <w:tabs>
          <w:tab w:val="left" w:pos="7701"/>
        </w:tabs>
        <w:rPr>
          <w:rFonts w:ascii="Times New Roman" w:eastAsia="Times New Roman" w:hAnsi="Times New Roman" w:cs="Times New Roman"/>
        </w:rPr>
      </w:pPr>
      <w:bookmarkStart w:id="1" w:name="_GoBack"/>
      <w:bookmarkEnd w:id="1"/>
    </w:p>
    <w:p w14:paraId="05556230" w14:textId="717655AE" w:rsidR="009E2807" w:rsidRPr="001647DD" w:rsidRDefault="001647DD" w:rsidP="001647DD">
      <w:pPr>
        <w:tabs>
          <w:tab w:val="left" w:pos="7701"/>
        </w:tabs>
        <w:rPr>
          <w:rFonts w:ascii="Times New Roman" w:hAnsi="Times New Roman" w:cs="Times New Roman"/>
          <w:b/>
          <w:sz w:val="20"/>
          <w:szCs w:val="20"/>
          <w:lang w:val="kk-KZ"/>
        </w:rPr>
      </w:pPr>
      <w:r w:rsidRPr="001647DD">
        <w:rPr>
          <w:rFonts w:ascii="Times New Roman" w:hAnsi="Times New Roman" w:cs="Times New Roman"/>
          <w:b/>
          <w:sz w:val="24"/>
          <w:szCs w:val="24"/>
          <w:lang w:val="kk-KZ"/>
        </w:rPr>
        <w:t>Фотолампа со штативом для эффективного лечения Билирубина у новорежденных детей</w:t>
      </w:r>
      <w:r w:rsidR="009E2807" w:rsidRPr="001647DD">
        <w:rPr>
          <w:rFonts w:ascii="Times New Roman" w:hAnsi="Times New Roman" w:cs="Times New Roman"/>
          <w:b/>
          <w:sz w:val="20"/>
          <w:szCs w:val="20"/>
          <w:lang w:val="kk-KZ"/>
        </w:rPr>
        <w:tab/>
        <w:t xml:space="preserve"> </w:t>
      </w:r>
    </w:p>
    <w:sectPr w:rsidR="009E2807" w:rsidRPr="001647DD" w:rsidSect="002503AE">
      <w:pgSz w:w="11906" w:h="16838"/>
      <w:pgMar w:top="1134" w:right="991" w:bottom="15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45"/>
    <w:multiLevelType w:val="hybridMultilevel"/>
    <w:tmpl w:val="BDBA06C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15:restartNumberingAfterBreak="0">
    <w:nsid w:val="02C55C98"/>
    <w:multiLevelType w:val="hybridMultilevel"/>
    <w:tmpl w:val="1B6433BA"/>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6789"/>
    <w:multiLevelType w:val="multilevel"/>
    <w:tmpl w:val="9D4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74655"/>
    <w:multiLevelType w:val="hybridMultilevel"/>
    <w:tmpl w:val="E3CC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D85695"/>
    <w:multiLevelType w:val="hybridMultilevel"/>
    <w:tmpl w:val="D33EA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6046CD"/>
    <w:multiLevelType w:val="multilevel"/>
    <w:tmpl w:val="DC8A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D58F1"/>
    <w:multiLevelType w:val="multilevel"/>
    <w:tmpl w:val="A5E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F6DFE"/>
    <w:multiLevelType w:val="hybridMultilevel"/>
    <w:tmpl w:val="16204D82"/>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10027"/>
    <w:multiLevelType w:val="multilevel"/>
    <w:tmpl w:val="F2A2B8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420BF"/>
    <w:multiLevelType w:val="hybridMultilevel"/>
    <w:tmpl w:val="7A6C15C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A405B1"/>
    <w:multiLevelType w:val="hybridMultilevel"/>
    <w:tmpl w:val="120EDFD0"/>
    <w:lvl w:ilvl="0" w:tplc="7BC48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872302"/>
    <w:multiLevelType w:val="multilevel"/>
    <w:tmpl w:val="6FBE4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9A4197"/>
    <w:multiLevelType w:val="multilevel"/>
    <w:tmpl w:val="FBA8F9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3793A"/>
    <w:multiLevelType w:val="hybridMultilevel"/>
    <w:tmpl w:val="ED56A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BF48F0"/>
    <w:multiLevelType w:val="multilevel"/>
    <w:tmpl w:val="A3CC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2211F"/>
    <w:multiLevelType w:val="hybridMultilevel"/>
    <w:tmpl w:val="57048A0E"/>
    <w:lvl w:ilvl="0" w:tplc="A838185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3"/>
  </w:num>
  <w:num w:numId="5">
    <w:abstractNumId w:val="19"/>
  </w:num>
  <w:num w:numId="6">
    <w:abstractNumId w:val="7"/>
  </w:num>
  <w:num w:numId="7">
    <w:abstractNumId w:val="8"/>
  </w:num>
  <w:num w:numId="8">
    <w:abstractNumId w:val="1"/>
  </w:num>
  <w:num w:numId="9">
    <w:abstractNumId w:val="16"/>
  </w:num>
  <w:num w:numId="10">
    <w:abstractNumId w:val="0"/>
  </w:num>
  <w:num w:numId="11">
    <w:abstractNumId w:val="18"/>
  </w:num>
  <w:num w:numId="12">
    <w:abstractNumId w:val="13"/>
  </w:num>
  <w:num w:numId="13">
    <w:abstractNumId w:val="6"/>
  </w:num>
  <w:num w:numId="14">
    <w:abstractNumId w:val="12"/>
  </w:num>
  <w:num w:numId="15">
    <w:abstractNumId w:val="11"/>
  </w:num>
  <w:num w:numId="16">
    <w:abstractNumId w:val="20"/>
  </w:num>
  <w:num w:numId="17">
    <w:abstractNumId w:val="15"/>
  </w:num>
  <w:num w:numId="18">
    <w:abstractNumId w:val="5"/>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5"/>
    <w:rsid w:val="00014431"/>
    <w:rsid w:val="0001743C"/>
    <w:rsid w:val="00027BE7"/>
    <w:rsid w:val="00035B69"/>
    <w:rsid w:val="00042E1F"/>
    <w:rsid w:val="00043A89"/>
    <w:rsid w:val="0004625E"/>
    <w:rsid w:val="00051471"/>
    <w:rsid w:val="00052BF4"/>
    <w:rsid w:val="000569C2"/>
    <w:rsid w:val="0006087C"/>
    <w:rsid w:val="000618BA"/>
    <w:rsid w:val="000746C6"/>
    <w:rsid w:val="00074809"/>
    <w:rsid w:val="0007635F"/>
    <w:rsid w:val="00080FBC"/>
    <w:rsid w:val="00084DE2"/>
    <w:rsid w:val="000851DC"/>
    <w:rsid w:val="00097F02"/>
    <w:rsid w:val="00097F96"/>
    <w:rsid w:val="000A0E72"/>
    <w:rsid w:val="000A2B34"/>
    <w:rsid w:val="000A37FE"/>
    <w:rsid w:val="000A3B82"/>
    <w:rsid w:val="000A5E0B"/>
    <w:rsid w:val="000A69D7"/>
    <w:rsid w:val="000B00B9"/>
    <w:rsid w:val="000B553E"/>
    <w:rsid w:val="000C0656"/>
    <w:rsid w:val="000C2C17"/>
    <w:rsid w:val="000C67E9"/>
    <w:rsid w:val="000D24FE"/>
    <w:rsid w:val="000D27C2"/>
    <w:rsid w:val="000D3538"/>
    <w:rsid w:val="000D4531"/>
    <w:rsid w:val="000D47F3"/>
    <w:rsid w:val="000D4A49"/>
    <w:rsid w:val="000D6510"/>
    <w:rsid w:val="000D668B"/>
    <w:rsid w:val="000D68FA"/>
    <w:rsid w:val="000D799C"/>
    <w:rsid w:val="000F0513"/>
    <w:rsid w:val="000F3AC7"/>
    <w:rsid w:val="000F49EC"/>
    <w:rsid w:val="000F6B05"/>
    <w:rsid w:val="0010319E"/>
    <w:rsid w:val="0010485A"/>
    <w:rsid w:val="0010748B"/>
    <w:rsid w:val="00110C2D"/>
    <w:rsid w:val="001142ED"/>
    <w:rsid w:val="0013047B"/>
    <w:rsid w:val="0013367B"/>
    <w:rsid w:val="00134D92"/>
    <w:rsid w:val="00141E51"/>
    <w:rsid w:val="00142FD2"/>
    <w:rsid w:val="0014352B"/>
    <w:rsid w:val="00144167"/>
    <w:rsid w:val="00151DF8"/>
    <w:rsid w:val="00152936"/>
    <w:rsid w:val="00155560"/>
    <w:rsid w:val="00155766"/>
    <w:rsid w:val="001569D7"/>
    <w:rsid w:val="00156E3A"/>
    <w:rsid w:val="00156FE8"/>
    <w:rsid w:val="00160A46"/>
    <w:rsid w:val="00160BD1"/>
    <w:rsid w:val="0016399C"/>
    <w:rsid w:val="001640D4"/>
    <w:rsid w:val="001647DD"/>
    <w:rsid w:val="0016579F"/>
    <w:rsid w:val="001742CC"/>
    <w:rsid w:val="001831BB"/>
    <w:rsid w:val="00187304"/>
    <w:rsid w:val="00191962"/>
    <w:rsid w:val="00191FAA"/>
    <w:rsid w:val="00193AB1"/>
    <w:rsid w:val="00193C83"/>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5BC"/>
    <w:rsid w:val="00241B81"/>
    <w:rsid w:val="00245148"/>
    <w:rsid w:val="0024617B"/>
    <w:rsid w:val="002503AE"/>
    <w:rsid w:val="0025556E"/>
    <w:rsid w:val="002565D4"/>
    <w:rsid w:val="00257508"/>
    <w:rsid w:val="002615BF"/>
    <w:rsid w:val="00266400"/>
    <w:rsid w:val="0027097F"/>
    <w:rsid w:val="00281F9E"/>
    <w:rsid w:val="00285156"/>
    <w:rsid w:val="002917D5"/>
    <w:rsid w:val="00292864"/>
    <w:rsid w:val="0029327F"/>
    <w:rsid w:val="00294BC7"/>
    <w:rsid w:val="00294CEF"/>
    <w:rsid w:val="00297B07"/>
    <w:rsid w:val="002A2253"/>
    <w:rsid w:val="002B04B5"/>
    <w:rsid w:val="002B2DFC"/>
    <w:rsid w:val="002B4960"/>
    <w:rsid w:val="002B6B74"/>
    <w:rsid w:val="002C19F4"/>
    <w:rsid w:val="002C2B5C"/>
    <w:rsid w:val="002C6592"/>
    <w:rsid w:val="002C7B95"/>
    <w:rsid w:val="002D79ED"/>
    <w:rsid w:val="002E1A05"/>
    <w:rsid w:val="002E3B30"/>
    <w:rsid w:val="002E4198"/>
    <w:rsid w:val="002E4607"/>
    <w:rsid w:val="002E5877"/>
    <w:rsid w:val="002F367F"/>
    <w:rsid w:val="0030573B"/>
    <w:rsid w:val="00305813"/>
    <w:rsid w:val="00313D78"/>
    <w:rsid w:val="003143AE"/>
    <w:rsid w:val="00314F19"/>
    <w:rsid w:val="0031769B"/>
    <w:rsid w:val="003208A8"/>
    <w:rsid w:val="00323B50"/>
    <w:rsid w:val="00323F25"/>
    <w:rsid w:val="0032574C"/>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44D7"/>
    <w:rsid w:val="003852A1"/>
    <w:rsid w:val="0039276D"/>
    <w:rsid w:val="003A15A2"/>
    <w:rsid w:val="003B0FA4"/>
    <w:rsid w:val="003B0FDF"/>
    <w:rsid w:val="003B1F5D"/>
    <w:rsid w:val="003B422E"/>
    <w:rsid w:val="003B7CB5"/>
    <w:rsid w:val="003C09F2"/>
    <w:rsid w:val="003C1E13"/>
    <w:rsid w:val="003C50C3"/>
    <w:rsid w:val="003C6763"/>
    <w:rsid w:val="003D0F47"/>
    <w:rsid w:val="003D33BF"/>
    <w:rsid w:val="003D36EB"/>
    <w:rsid w:val="003D58F6"/>
    <w:rsid w:val="003E434D"/>
    <w:rsid w:val="003E4FED"/>
    <w:rsid w:val="003F4302"/>
    <w:rsid w:val="00400FE4"/>
    <w:rsid w:val="00404051"/>
    <w:rsid w:val="00412418"/>
    <w:rsid w:val="004154F5"/>
    <w:rsid w:val="00416B85"/>
    <w:rsid w:val="00421528"/>
    <w:rsid w:val="004266EA"/>
    <w:rsid w:val="00431C7C"/>
    <w:rsid w:val="0043355A"/>
    <w:rsid w:val="00433F01"/>
    <w:rsid w:val="00433F6A"/>
    <w:rsid w:val="004351C2"/>
    <w:rsid w:val="004435E0"/>
    <w:rsid w:val="004534E8"/>
    <w:rsid w:val="0046188C"/>
    <w:rsid w:val="00461B4F"/>
    <w:rsid w:val="004630E3"/>
    <w:rsid w:val="0046340C"/>
    <w:rsid w:val="004635AA"/>
    <w:rsid w:val="00463E07"/>
    <w:rsid w:val="004659BA"/>
    <w:rsid w:val="00467980"/>
    <w:rsid w:val="00471A00"/>
    <w:rsid w:val="0047460A"/>
    <w:rsid w:val="00475328"/>
    <w:rsid w:val="00475574"/>
    <w:rsid w:val="00475A3A"/>
    <w:rsid w:val="00483459"/>
    <w:rsid w:val="00486AB1"/>
    <w:rsid w:val="00493388"/>
    <w:rsid w:val="00495C71"/>
    <w:rsid w:val="00495DEC"/>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625"/>
    <w:rsid w:val="004F6969"/>
    <w:rsid w:val="004F7FE9"/>
    <w:rsid w:val="00501085"/>
    <w:rsid w:val="00501D91"/>
    <w:rsid w:val="00503010"/>
    <w:rsid w:val="00503EC8"/>
    <w:rsid w:val="00506B8D"/>
    <w:rsid w:val="0051030B"/>
    <w:rsid w:val="005108DB"/>
    <w:rsid w:val="00513284"/>
    <w:rsid w:val="005246BB"/>
    <w:rsid w:val="00524CBF"/>
    <w:rsid w:val="00531FF6"/>
    <w:rsid w:val="005365AF"/>
    <w:rsid w:val="0054073F"/>
    <w:rsid w:val="00546907"/>
    <w:rsid w:val="00547BA3"/>
    <w:rsid w:val="005515AB"/>
    <w:rsid w:val="005527BA"/>
    <w:rsid w:val="005538A0"/>
    <w:rsid w:val="00553F8F"/>
    <w:rsid w:val="005564FD"/>
    <w:rsid w:val="00557CB2"/>
    <w:rsid w:val="00562174"/>
    <w:rsid w:val="00562958"/>
    <w:rsid w:val="0056334B"/>
    <w:rsid w:val="00565E72"/>
    <w:rsid w:val="00565FBD"/>
    <w:rsid w:val="00566D3C"/>
    <w:rsid w:val="00572769"/>
    <w:rsid w:val="005753C9"/>
    <w:rsid w:val="00587610"/>
    <w:rsid w:val="0058775C"/>
    <w:rsid w:val="00587A56"/>
    <w:rsid w:val="0059609D"/>
    <w:rsid w:val="00596A46"/>
    <w:rsid w:val="005A093D"/>
    <w:rsid w:val="005A5DBB"/>
    <w:rsid w:val="005A6CD8"/>
    <w:rsid w:val="005B27F3"/>
    <w:rsid w:val="005B388B"/>
    <w:rsid w:val="005B5E8A"/>
    <w:rsid w:val="005C1315"/>
    <w:rsid w:val="005C37DE"/>
    <w:rsid w:val="005D6674"/>
    <w:rsid w:val="005E0CC0"/>
    <w:rsid w:val="005E2895"/>
    <w:rsid w:val="005E2B9B"/>
    <w:rsid w:val="005E7A34"/>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A407F"/>
    <w:rsid w:val="006A4D89"/>
    <w:rsid w:val="006B0165"/>
    <w:rsid w:val="006B56BE"/>
    <w:rsid w:val="006B5C7C"/>
    <w:rsid w:val="006B7738"/>
    <w:rsid w:val="006B79EC"/>
    <w:rsid w:val="006D5DA7"/>
    <w:rsid w:val="006D6323"/>
    <w:rsid w:val="006F084D"/>
    <w:rsid w:val="006F19C8"/>
    <w:rsid w:val="006F2BCC"/>
    <w:rsid w:val="00701DE5"/>
    <w:rsid w:val="007022A2"/>
    <w:rsid w:val="0071243E"/>
    <w:rsid w:val="00714A94"/>
    <w:rsid w:val="00715133"/>
    <w:rsid w:val="00716705"/>
    <w:rsid w:val="00720EAB"/>
    <w:rsid w:val="00730B96"/>
    <w:rsid w:val="007321EC"/>
    <w:rsid w:val="00737AED"/>
    <w:rsid w:val="007425E0"/>
    <w:rsid w:val="00745D94"/>
    <w:rsid w:val="00747C29"/>
    <w:rsid w:val="00747EF9"/>
    <w:rsid w:val="00760DB3"/>
    <w:rsid w:val="00762A5F"/>
    <w:rsid w:val="00763198"/>
    <w:rsid w:val="00763F70"/>
    <w:rsid w:val="00773B00"/>
    <w:rsid w:val="00775645"/>
    <w:rsid w:val="007878A5"/>
    <w:rsid w:val="007907C0"/>
    <w:rsid w:val="0079424E"/>
    <w:rsid w:val="00794672"/>
    <w:rsid w:val="007B01D6"/>
    <w:rsid w:val="007B1217"/>
    <w:rsid w:val="007B3D53"/>
    <w:rsid w:val="007C02AE"/>
    <w:rsid w:val="007C71CC"/>
    <w:rsid w:val="007D3F2F"/>
    <w:rsid w:val="007E0C0D"/>
    <w:rsid w:val="007E20D2"/>
    <w:rsid w:val="007E47A9"/>
    <w:rsid w:val="007F168D"/>
    <w:rsid w:val="007F439E"/>
    <w:rsid w:val="007F7FBC"/>
    <w:rsid w:val="00807C70"/>
    <w:rsid w:val="00816E33"/>
    <w:rsid w:val="008205F4"/>
    <w:rsid w:val="00824E87"/>
    <w:rsid w:val="00832DA3"/>
    <w:rsid w:val="008330B2"/>
    <w:rsid w:val="00833A31"/>
    <w:rsid w:val="008355A6"/>
    <w:rsid w:val="008408E0"/>
    <w:rsid w:val="00841A09"/>
    <w:rsid w:val="00847D4A"/>
    <w:rsid w:val="0085577E"/>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323E"/>
    <w:rsid w:val="008D0DBE"/>
    <w:rsid w:val="008D5A5E"/>
    <w:rsid w:val="008D62A6"/>
    <w:rsid w:val="008E04CE"/>
    <w:rsid w:val="008F6644"/>
    <w:rsid w:val="008F6ED6"/>
    <w:rsid w:val="008F7E39"/>
    <w:rsid w:val="00900931"/>
    <w:rsid w:val="00901C10"/>
    <w:rsid w:val="00904C6E"/>
    <w:rsid w:val="009070D8"/>
    <w:rsid w:val="0091029E"/>
    <w:rsid w:val="009114A4"/>
    <w:rsid w:val="00912549"/>
    <w:rsid w:val="00917BCA"/>
    <w:rsid w:val="00923C55"/>
    <w:rsid w:val="00926F04"/>
    <w:rsid w:val="00932EB6"/>
    <w:rsid w:val="00933BC4"/>
    <w:rsid w:val="0093592C"/>
    <w:rsid w:val="00941446"/>
    <w:rsid w:val="009434B4"/>
    <w:rsid w:val="00945B71"/>
    <w:rsid w:val="0094779C"/>
    <w:rsid w:val="00954D24"/>
    <w:rsid w:val="00960024"/>
    <w:rsid w:val="0096210C"/>
    <w:rsid w:val="0097433F"/>
    <w:rsid w:val="00974BC3"/>
    <w:rsid w:val="009758B3"/>
    <w:rsid w:val="00976A3E"/>
    <w:rsid w:val="00976C3E"/>
    <w:rsid w:val="0098493B"/>
    <w:rsid w:val="00990C40"/>
    <w:rsid w:val="00991C2D"/>
    <w:rsid w:val="00992835"/>
    <w:rsid w:val="009A03B5"/>
    <w:rsid w:val="009B5585"/>
    <w:rsid w:val="009C24D7"/>
    <w:rsid w:val="009C3098"/>
    <w:rsid w:val="009C5AB7"/>
    <w:rsid w:val="009C7EE6"/>
    <w:rsid w:val="009D0F5C"/>
    <w:rsid w:val="009D1B3E"/>
    <w:rsid w:val="009D327C"/>
    <w:rsid w:val="009D3D95"/>
    <w:rsid w:val="009D7E72"/>
    <w:rsid w:val="009E21EA"/>
    <w:rsid w:val="009E2807"/>
    <w:rsid w:val="009E2BB9"/>
    <w:rsid w:val="009E6EBD"/>
    <w:rsid w:val="009E7745"/>
    <w:rsid w:val="009F1F2E"/>
    <w:rsid w:val="009F7082"/>
    <w:rsid w:val="00A022B4"/>
    <w:rsid w:val="00A059B5"/>
    <w:rsid w:val="00A06153"/>
    <w:rsid w:val="00A063C5"/>
    <w:rsid w:val="00A141E7"/>
    <w:rsid w:val="00A14499"/>
    <w:rsid w:val="00A164FA"/>
    <w:rsid w:val="00A17A06"/>
    <w:rsid w:val="00A270CA"/>
    <w:rsid w:val="00A271F1"/>
    <w:rsid w:val="00A27F50"/>
    <w:rsid w:val="00A30806"/>
    <w:rsid w:val="00A31019"/>
    <w:rsid w:val="00A33DFB"/>
    <w:rsid w:val="00A35113"/>
    <w:rsid w:val="00A37567"/>
    <w:rsid w:val="00A455B4"/>
    <w:rsid w:val="00A45800"/>
    <w:rsid w:val="00A47B85"/>
    <w:rsid w:val="00A5368C"/>
    <w:rsid w:val="00A57560"/>
    <w:rsid w:val="00A75197"/>
    <w:rsid w:val="00A75CC1"/>
    <w:rsid w:val="00A7665F"/>
    <w:rsid w:val="00A8234E"/>
    <w:rsid w:val="00A85847"/>
    <w:rsid w:val="00A91E38"/>
    <w:rsid w:val="00A933D6"/>
    <w:rsid w:val="00AA180C"/>
    <w:rsid w:val="00AA206B"/>
    <w:rsid w:val="00AA69A6"/>
    <w:rsid w:val="00AA7226"/>
    <w:rsid w:val="00AA7A69"/>
    <w:rsid w:val="00AB6202"/>
    <w:rsid w:val="00AB666E"/>
    <w:rsid w:val="00AE06B9"/>
    <w:rsid w:val="00AE3E01"/>
    <w:rsid w:val="00AE4993"/>
    <w:rsid w:val="00AF354E"/>
    <w:rsid w:val="00AF359F"/>
    <w:rsid w:val="00B02350"/>
    <w:rsid w:val="00B026F0"/>
    <w:rsid w:val="00B05881"/>
    <w:rsid w:val="00B10083"/>
    <w:rsid w:val="00B167DA"/>
    <w:rsid w:val="00B252BE"/>
    <w:rsid w:val="00B26866"/>
    <w:rsid w:val="00B30E34"/>
    <w:rsid w:val="00B3142F"/>
    <w:rsid w:val="00B31645"/>
    <w:rsid w:val="00B33B9C"/>
    <w:rsid w:val="00B370D0"/>
    <w:rsid w:val="00B40941"/>
    <w:rsid w:val="00B4426F"/>
    <w:rsid w:val="00B4580B"/>
    <w:rsid w:val="00B56052"/>
    <w:rsid w:val="00B63BF2"/>
    <w:rsid w:val="00B65F94"/>
    <w:rsid w:val="00B72D33"/>
    <w:rsid w:val="00B757E6"/>
    <w:rsid w:val="00B7655A"/>
    <w:rsid w:val="00B779EF"/>
    <w:rsid w:val="00B82619"/>
    <w:rsid w:val="00B8349B"/>
    <w:rsid w:val="00B84E1D"/>
    <w:rsid w:val="00B91D37"/>
    <w:rsid w:val="00BA2E99"/>
    <w:rsid w:val="00BA48F6"/>
    <w:rsid w:val="00BB0AA3"/>
    <w:rsid w:val="00BB50D1"/>
    <w:rsid w:val="00BC19F9"/>
    <w:rsid w:val="00BC22B3"/>
    <w:rsid w:val="00BC2E7C"/>
    <w:rsid w:val="00BC586C"/>
    <w:rsid w:val="00BD629C"/>
    <w:rsid w:val="00BD7B99"/>
    <w:rsid w:val="00BE22AC"/>
    <w:rsid w:val="00BF0A14"/>
    <w:rsid w:val="00BF247B"/>
    <w:rsid w:val="00BF3DA7"/>
    <w:rsid w:val="00BF5F72"/>
    <w:rsid w:val="00C00F22"/>
    <w:rsid w:val="00C0139C"/>
    <w:rsid w:val="00C0195A"/>
    <w:rsid w:val="00C0492A"/>
    <w:rsid w:val="00C05175"/>
    <w:rsid w:val="00C073DB"/>
    <w:rsid w:val="00C12073"/>
    <w:rsid w:val="00C134E8"/>
    <w:rsid w:val="00C13BB7"/>
    <w:rsid w:val="00C14667"/>
    <w:rsid w:val="00C22313"/>
    <w:rsid w:val="00C34EF0"/>
    <w:rsid w:val="00C40E9B"/>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587C"/>
    <w:rsid w:val="00CC6D49"/>
    <w:rsid w:val="00CD10D3"/>
    <w:rsid w:val="00CD1F52"/>
    <w:rsid w:val="00CD313A"/>
    <w:rsid w:val="00CD44C3"/>
    <w:rsid w:val="00CE0F0C"/>
    <w:rsid w:val="00CE0F48"/>
    <w:rsid w:val="00CE3B1C"/>
    <w:rsid w:val="00CE41A8"/>
    <w:rsid w:val="00CE570A"/>
    <w:rsid w:val="00CF1AF5"/>
    <w:rsid w:val="00CF1E1D"/>
    <w:rsid w:val="00CF3C94"/>
    <w:rsid w:val="00CF625F"/>
    <w:rsid w:val="00D00EBB"/>
    <w:rsid w:val="00D0109D"/>
    <w:rsid w:val="00D043BA"/>
    <w:rsid w:val="00D04652"/>
    <w:rsid w:val="00D32287"/>
    <w:rsid w:val="00D375E7"/>
    <w:rsid w:val="00D37715"/>
    <w:rsid w:val="00D42F2F"/>
    <w:rsid w:val="00D45259"/>
    <w:rsid w:val="00D510C6"/>
    <w:rsid w:val="00D53016"/>
    <w:rsid w:val="00D5358D"/>
    <w:rsid w:val="00D54425"/>
    <w:rsid w:val="00D57E4F"/>
    <w:rsid w:val="00D6051F"/>
    <w:rsid w:val="00D607D0"/>
    <w:rsid w:val="00D636CE"/>
    <w:rsid w:val="00D63FF4"/>
    <w:rsid w:val="00D70016"/>
    <w:rsid w:val="00D765DD"/>
    <w:rsid w:val="00D805D0"/>
    <w:rsid w:val="00D87876"/>
    <w:rsid w:val="00D93E80"/>
    <w:rsid w:val="00DA219E"/>
    <w:rsid w:val="00DA2AD9"/>
    <w:rsid w:val="00DA3518"/>
    <w:rsid w:val="00DA7D1F"/>
    <w:rsid w:val="00DB15A9"/>
    <w:rsid w:val="00DB2F13"/>
    <w:rsid w:val="00DB39D9"/>
    <w:rsid w:val="00DB58AB"/>
    <w:rsid w:val="00DC3045"/>
    <w:rsid w:val="00DC4751"/>
    <w:rsid w:val="00DC5D63"/>
    <w:rsid w:val="00DD111A"/>
    <w:rsid w:val="00DE1C0F"/>
    <w:rsid w:val="00DE71F5"/>
    <w:rsid w:val="00DF26C5"/>
    <w:rsid w:val="00DF2749"/>
    <w:rsid w:val="00E011B2"/>
    <w:rsid w:val="00E012A1"/>
    <w:rsid w:val="00E06C0F"/>
    <w:rsid w:val="00E33B8E"/>
    <w:rsid w:val="00E347EA"/>
    <w:rsid w:val="00E37764"/>
    <w:rsid w:val="00E37E3E"/>
    <w:rsid w:val="00E43CE8"/>
    <w:rsid w:val="00E43EFD"/>
    <w:rsid w:val="00E4779F"/>
    <w:rsid w:val="00E510B9"/>
    <w:rsid w:val="00E53EDC"/>
    <w:rsid w:val="00E54097"/>
    <w:rsid w:val="00E54DF8"/>
    <w:rsid w:val="00E55581"/>
    <w:rsid w:val="00E56E07"/>
    <w:rsid w:val="00E56EB5"/>
    <w:rsid w:val="00E61FE1"/>
    <w:rsid w:val="00E70199"/>
    <w:rsid w:val="00E73234"/>
    <w:rsid w:val="00E76F3A"/>
    <w:rsid w:val="00E810E0"/>
    <w:rsid w:val="00E833BB"/>
    <w:rsid w:val="00E85766"/>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F01DCF"/>
    <w:rsid w:val="00F06C93"/>
    <w:rsid w:val="00F06F85"/>
    <w:rsid w:val="00F07606"/>
    <w:rsid w:val="00F079A2"/>
    <w:rsid w:val="00F07B84"/>
    <w:rsid w:val="00F1047B"/>
    <w:rsid w:val="00F13144"/>
    <w:rsid w:val="00F1319C"/>
    <w:rsid w:val="00F31988"/>
    <w:rsid w:val="00F32C47"/>
    <w:rsid w:val="00F34CBE"/>
    <w:rsid w:val="00F34D2B"/>
    <w:rsid w:val="00F36024"/>
    <w:rsid w:val="00F37832"/>
    <w:rsid w:val="00F40480"/>
    <w:rsid w:val="00F46927"/>
    <w:rsid w:val="00F50A24"/>
    <w:rsid w:val="00F53526"/>
    <w:rsid w:val="00F53A78"/>
    <w:rsid w:val="00F560B6"/>
    <w:rsid w:val="00F60030"/>
    <w:rsid w:val="00F60286"/>
    <w:rsid w:val="00F62D13"/>
    <w:rsid w:val="00F63D1F"/>
    <w:rsid w:val="00F653C5"/>
    <w:rsid w:val="00F65FB6"/>
    <w:rsid w:val="00F66C66"/>
    <w:rsid w:val="00F67CA8"/>
    <w:rsid w:val="00F7051C"/>
    <w:rsid w:val="00F71DD7"/>
    <w:rsid w:val="00F85428"/>
    <w:rsid w:val="00F85D8A"/>
    <w:rsid w:val="00F91448"/>
    <w:rsid w:val="00F92D73"/>
    <w:rsid w:val="00F93EC5"/>
    <w:rsid w:val="00F95808"/>
    <w:rsid w:val="00F9679A"/>
    <w:rsid w:val="00F97134"/>
    <w:rsid w:val="00FA46B0"/>
    <w:rsid w:val="00FA5826"/>
    <w:rsid w:val="00FA6C17"/>
    <w:rsid w:val="00FB332A"/>
    <w:rsid w:val="00FC085D"/>
    <w:rsid w:val="00FC1175"/>
    <w:rsid w:val="00FC1D35"/>
    <w:rsid w:val="00FC1DB4"/>
    <w:rsid w:val="00FD11F7"/>
    <w:rsid w:val="00FE083D"/>
    <w:rsid w:val="00FE2589"/>
    <w:rsid w:val="00FF219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15:docId w15:val="{B8FF6B31-0E9F-421C-A768-A07BC4B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0D68FA"/>
    <w:pPr>
      <w:spacing w:before="100" w:beforeAutospacing="1" w:after="100" w:afterAutospacing="1" w:line="240" w:lineRule="auto"/>
      <w:outlineLvl w:val="0"/>
    </w:pPr>
    <w:rPr>
      <w:rFonts w:ascii="Times New Roman" w:eastAsia="SimSun" w:hAnsi="Times New Roman" w:cs="Times New Roman"/>
      <w:b/>
      <w:bCs/>
      <w:kern w:val="36"/>
      <w:sz w:val="48"/>
      <w:szCs w:val="48"/>
      <w:lang w:val="cs-CZ" w:eastAsia="zh-CN"/>
    </w:rPr>
  </w:style>
  <w:style w:type="paragraph" w:styleId="2">
    <w:name w:val="heading 2"/>
    <w:basedOn w:val="a"/>
    <w:link w:val="20"/>
    <w:qFormat/>
    <w:rsid w:val="000D68FA"/>
    <w:pPr>
      <w:spacing w:before="100" w:beforeAutospacing="1" w:after="100" w:afterAutospacing="1" w:line="240" w:lineRule="auto"/>
      <w:outlineLvl w:val="1"/>
    </w:pPr>
    <w:rPr>
      <w:rFonts w:ascii="Times New Roman" w:eastAsia="SimSun" w:hAnsi="Times New Roman" w:cs="Times New Roma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table" w:styleId="ab">
    <w:name w:val="Table Grid"/>
    <w:basedOn w:val="a1"/>
    <w:uiPriority w:val="59"/>
    <w:rsid w:val="00773B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86AB1"/>
    <w:pPr>
      <w:widowControl w:val="0"/>
      <w:autoSpaceDE w:val="0"/>
      <w:autoSpaceDN w:val="0"/>
      <w:spacing w:after="0" w:line="268" w:lineRule="exact"/>
    </w:pPr>
    <w:rPr>
      <w:rFonts w:ascii="Times New Roman" w:eastAsia="Times New Roman" w:hAnsi="Times New Roman" w:cs="Times New Roman"/>
      <w:lang w:eastAsia="en-US"/>
    </w:rPr>
  </w:style>
  <w:style w:type="character" w:customStyle="1" w:styleId="10">
    <w:name w:val="Заголовок 1 Знак"/>
    <w:basedOn w:val="a0"/>
    <w:link w:val="1"/>
    <w:rsid w:val="000D68FA"/>
    <w:rPr>
      <w:rFonts w:ascii="Times New Roman" w:eastAsia="SimSun" w:hAnsi="Times New Roman" w:cs="Times New Roman"/>
      <w:b/>
      <w:bCs/>
      <w:kern w:val="36"/>
      <w:sz w:val="48"/>
      <w:szCs w:val="48"/>
      <w:lang w:val="cs-CZ" w:eastAsia="zh-CN"/>
    </w:rPr>
  </w:style>
  <w:style w:type="character" w:customStyle="1" w:styleId="20">
    <w:name w:val="Заголовок 2 Знак"/>
    <w:basedOn w:val="a0"/>
    <w:link w:val="2"/>
    <w:rsid w:val="000D68FA"/>
    <w:rPr>
      <w:rFonts w:ascii="Times New Roman" w:eastAsia="SimSun" w:hAnsi="Times New Roman" w:cs="Times New Roman"/>
      <w:b/>
      <w:bCs/>
      <w:sz w:val="36"/>
      <w:szCs w:val="36"/>
      <w:lang w:val="cs-CZ" w:eastAsia="zh-CN"/>
    </w:rPr>
  </w:style>
  <w:style w:type="paragraph" w:customStyle="1" w:styleId="product-description">
    <w:name w:val="product-description"/>
    <w:basedOn w:val="a"/>
    <w:rsid w:val="000D68FA"/>
    <w:pPr>
      <w:spacing w:before="100" w:beforeAutospacing="1" w:after="100" w:afterAutospacing="1" w:line="240" w:lineRule="auto"/>
    </w:pPr>
    <w:rPr>
      <w:rFonts w:ascii="Times New Roman" w:eastAsia="SimSun" w:hAnsi="Times New Roman" w:cs="Times New Roman"/>
      <w:sz w:val="24"/>
      <w:szCs w:val="24"/>
      <w:lang w:val="cs-CZ" w:eastAsia="zh-CN"/>
    </w:rPr>
  </w:style>
  <w:style w:type="character" w:customStyle="1" w:styleId="hps">
    <w:name w:val="hps"/>
    <w:rsid w:val="000D68FA"/>
  </w:style>
  <w:style w:type="character" w:customStyle="1" w:styleId="hpsatn">
    <w:name w:val="hps atn"/>
    <w:rsid w:val="000D68FA"/>
  </w:style>
  <w:style w:type="character" w:customStyle="1" w:styleId="hpsalt-edited">
    <w:name w:val="hps alt-edited"/>
    <w:rsid w:val="000D68FA"/>
  </w:style>
  <w:style w:type="character" w:customStyle="1" w:styleId="shorttext">
    <w:name w:val="short_text"/>
    <w:rsid w:val="000D68FA"/>
  </w:style>
  <w:style w:type="table" w:customStyle="1" w:styleId="11">
    <w:name w:val="Сетка таблицы1"/>
    <w:basedOn w:val="a1"/>
    <w:next w:val="ab"/>
    <w:uiPriority w:val="59"/>
    <w:rsid w:val="00904C6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F40480"/>
    <w:rPr>
      <w:rFonts w:ascii="Times New Roman" w:eastAsia="Times New Roman" w:hAnsi="Times New Roman" w:cs="Times New Roman"/>
      <w:b/>
      <w:bCs/>
      <w:sz w:val="28"/>
      <w:szCs w:val="28"/>
    </w:rPr>
  </w:style>
  <w:style w:type="paragraph" w:customStyle="1" w:styleId="22">
    <w:name w:val="Заголовок №2"/>
    <w:basedOn w:val="a"/>
    <w:link w:val="21"/>
    <w:rsid w:val="00F40480"/>
    <w:pPr>
      <w:widowControl w:val="0"/>
      <w:spacing w:after="240" w:line="240" w:lineRule="auto"/>
      <w:jc w:val="center"/>
      <w:outlineLvl w:val="1"/>
    </w:pPr>
    <w:rPr>
      <w:rFonts w:ascii="Times New Roman" w:eastAsia="Times New Roman" w:hAnsi="Times New Roman" w:cs="Times New Roman"/>
      <w:b/>
      <w:bCs/>
      <w:sz w:val="28"/>
      <w:szCs w:val="28"/>
    </w:rPr>
  </w:style>
  <w:style w:type="table" w:customStyle="1" w:styleId="TableGrid">
    <w:name w:val="TableGrid"/>
    <w:rsid w:val="00F4048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49332382">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2088581">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4282261">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57858537">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780175846">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2B69-2430-4231-92CB-7E81E78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gos_zakup15</dc:creator>
  <cp:lastModifiedBy>Пользователь</cp:lastModifiedBy>
  <cp:revision>3</cp:revision>
  <cp:lastPrinted>2021-12-31T06:04:00Z</cp:lastPrinted>
  <dcterms:created xsi:type="dcterms:W3CDTF">2022-08-19T09:16:00Z</dcterms:created>
  <dcterms:modified xsi:type="dcterms:W3CDTF">2022-12-30T10:59:00Z</dcterms:modified>
</cp:coreProperties>
</file>