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D25" w:rsidRDefault="00E83D25">
      <w:pPr>
        <w:spacing w:after="0"/>
      </w:pPr>
    </w:p>
    <w:p w:rsidR="00E83D25" w:rsidRPr="00F82163" w:rsidRDefault="004126DF">
      <w:pPr>
        <w:spacing w:after="0"/>
        <w:rPr>
          <w:lang w:val="ru-RU"/>
        </w:rPr>
      </w:pPr>
      <w:r w:rsidRPr="00F82163">
        <w:rPr>
          <w:b/>
          <w:color w:val="000000"/>
          <w:sz w:val="28"/>
          <w:lang w:val="ru-RU"/>
        </w:rPr>
        <w:t>Об утверждении правил подтверждения результатов непрерывного профессионального развития работников здравоохранения</w:t>
      </w:r>
    </w:p>
    <w:p w:rsidR="00E83D25" w:rsidRPr="00F82163" w:rsidRDefault="004126DF">
      <w:pPr>
        <w:spacing w:after="0"/>
        <w:jc w:val="both"/>
        <w:rPr>
          <w:lang w:val="ru-RU"/>
        </w:rPr>
      </w:pPr>
      <w:r w:rsidRPr="00F82163">
        <w:rPr>
          <w:color w:val="000000"/>
          <w:sz w:val="28"/>
          <w:lang w:val="ru-RU"/>
        </w:rPr>
        <w:t xml:space="preserve">Приказ Министра здравоохранения Республики Казахстан от 20 декабря 2020 года № ҚР ДСМ-283/2020. Зарегистрирован в Министерстве юстиции </w:t>
      </w:r>
      <w:r w:rsidRPr="00F82163">
        <w:rPr>
          <w:color w:val="000000"/>
          <w:sz w:val="28"/>
          <w:lang w:val="ru-RU"/>
        </w:rPr>
        <w:t>Республики Казахстан 22 декабря 2020 года № 21843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0" w:name="z4"/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В соответствии с подпунктом 41) статьи 7 Кодекса Республики Казахстан от 7 июля 2020 года "О здоровье народа и системе здравоохранения", ПРИКАЗЫВАЮ: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1" w:name="z5"/>
      <w:bookmarkEnd w:id="0"/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1. Утвердить прилагаемые правила подтвержде</w:t>
      </w:r>
      <w:r w:rsidRPr="00F82163">
        <w:rPr>
          <w:color w:val="000000"/>
          <w:sz w:val="28"/>
          <w:lang w:val="ru-RU"/>
        </w:rPr>
        <w:t>ния результатов непрерывного профессионального развития работников здравоохранения.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</w:t>
      </w:r>
      <w:r w:rsidRPr="00F82163">
        <w:rPr>
          <w:color w:val="000000"/>
          <w:sz w:val="28"/>
          <w:lang w:val="ru-RU"/>
        </w:rPr>
        <w:t>ить: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F82163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</w:t>
      </w:r>
      <w:r w:rsidRPr="00F82163">
        <w:rPr>
          <w:color w:val="000000"/>
          <w:sz w:val="28"/>
          <w:lang w:val="ru-RU"/>
        </w:rPr>
        <w:t>й, предусмотренных подпунктами 1) и 2) настоящего пункта.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</w:t>
      </w:r>
      <w:r w:rsidRPr="00F82163">
        <w:rPr>
          <w:color w:val="000000"/>
          <w:sz w:val="28"/>
          <w:lang w:val="ru-RU"/>
        </w:rPr>
        <w:t>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1"/>
        <w:gridCol w:w="3356"/>
      </w:tblGrid>
      <w:tr w:rsidR="00E83D25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E83D25" w:rsidRDefault="004126DF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F82163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</w:tbl>
    <w:p w:rsidR="00E83D25" w:rsidRPr="00F82163" w:rsidRDefault="004126DF">
      <w:pPr>
        <w:spacing w:after="0"/>
        <w:jc w:val="both"/>
        <w:rPr>
          <w:lang w:val="ru-RU"/>
        </w:rPr>
      </w:pPr>
      <w:bookmarkStart w:id="8" w:name="z13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СОГЛАСОВАН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>Министр труда и социальной защиты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>Республики Казахстан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>"____"________________2020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5"/>
        <w:gridCol w:w="3842"/>
      </w:tblGrid>
      <w:tr w:rsidR="00E83D25" w:rsidRPr="00F8216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E83D25" w:rsidRPr="00F82163" w:rsidRDefault="004126D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0"/>
              <w:jc w:val="center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Приложение к приказу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Минист</w:t>
            </w:r>
            <w:r w:rsidRPr="00F82163">
              <w:rPr>
                <w:color w:val="000000"/>
                <w:sz w:val="20"/>
                <w:lang w:val="ru-RU"/>
              </w:rPr>
              <w:t>р здравоохранения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от 20 декабря 2020 года № ҚР ДСМ-283/2020</w:t>
            </w:r>
          </w:p>
        </w:tc>
      </w:tr>
    </w:tbl>
    <w:p w:rsidR="00E83D25" w:rsidRPr="00F82163" w:rsidRDefault="004126DF">
      <w:pPr>
        <w:spacing w:after="0"/>
        <w:rPr>
          <w:lang w:val="ru-RU"/>
        </w:rPr>
      </w:pPr>
      <w:bookmarkStart w:id="9" w:name="z15"/>
      <w:r w:rsidRPr="00F82163">
        <w:rPr>
          <w:b/>
          <w:color w:val="000000"/>
          <w:lang w:val="ru-RU"/>
        </w:rPr>
        <w:t xml:space="preserve"> Правила подтверждения результатов непрерывного профессионального развития работников здравоохранения</w:t>
      </w:r>
    </w:p>
    <w:p w:rsidR="00E83D25" w:rsidRPr="00F82163" w:rsidRDefault="004126DF">
      <w:pPr>
        <w:spacing w:after="0"/>
        <w:rPr>
          <w:lang w:val="ru-RU"/>
        </w:rPr>
      </w:pPr>
      <w:bookmarkStart w:id="10" w:name="z16"/>
      <w:bookmarkEnd w:id="9"/>
      <w:r w:rsidRPr="00F82163">
        <w:rPr>
          <w:b/>
          <w:color w:val="000000"/>
          <w:lang w:val="ru-RU"/>
        </w:rPr>
        <w:lastRenderedPageBreak/>
        <w:t xml:space="preserve"> Глава 1. Общие положения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11" w:name="z17"/>
      <w:bookmarkEnd w:id="10"/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1. Правила подтверждения результатов непрерывного профессионального развития работников здравоохранения" (далее - Правила) разработаны в соответствии </w:t>
      </w:r>
      <w:r>
        <w:rPr>
          <w:color w:val="000000"/>
          <w:sz w:val="28"/>
        </w:rPr>
        <w:t>c</w:t>
      </w:r>
      <w:r w:rsidRPr="00F82163">
        <w:rPr>
          <w:color w:val="000000"/>
          <w:sz w:val="28"/>
          <w:lang w:val="ru-RU"/>
        </w:rPr>
        <w:t xml:space="preserve"> подпунктом 41) статьи 7 Кодекса Республики Казахстан от 7 июля 2020 года "О здоровье народа и сист</w:t>
      </w:r>
      <w:r w:rsidRPr="00F82163">
        <w:rPr>
          <w:color w:val="000000"/>
          <w:sz w:val="28"/>
          <w:lang w:val="ru-RU"/>
        </w:rPr>
        <w:t>еме здравоохранения" (далее - Кодекс) и определяют порядок подтверждения результатов непрерывного профессионального развития работников здравоохранения.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12" w:name="z18"/>
      <w:bookmarkEnd w:id="11"/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2. Результаты непрерывного профессионального развития (далее - НПР) работников здравоохранения п</w:t>
      </w:r>
      <w:r w:rsidRPr="00F82163">
        <w:rPr>
          <w:color w:val="000000"/>
          <w:sz w:val="28"/>
          <w:lang w:val="ru-RU"/>
        </w:rPr>
        <w:t>одтверждаются службой управления персоналом и руководителем медицинской организации в соответствии с критериями подтверждения результатов непрерывного профессионального развития работников здравоохранения, согласно приложению 1 настоящих Правил.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3. В</w:t>
      </w:r>
      <w:r w:rsidRPr="00F82163">
        <w:rPr>
          <w:color w:val="000000"/>
          <w:sz w:val="28"/>
          <w:lang w:val="ru-RU"/>
        </w:rPr>
        <w:t xml:space="preserve"> настоящих Правилах используются следующие термины и определения: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1) аккредитованная организация по оценке - аккредитованная уполномоченным органом организация, осуществляющая оценку знаний и навыков обучающихся, выпускников профессиональной подготов</w:t>
      </w:r>
      <w:r w:rsidRPr="00F82163">
        <w:rPr>
          <w:color w:val="000000"/>
          <w:sz w:val="28"/>
          <w:lang w:val="ru-RU"/>
        </w:rPr>
        <w:t>ленности и специалистов в области здравоохранения.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2) дополнительное образование специалистов (далее - дополнительное образование) - процесс обучения, осуществляемый с целью удовлетворения образовательных потребностей кадров здравоохранения для подде</w:t>
      </w:r>
      <w:r w:rsidRPr="00F82163">
        <w:rPr>
          <w:color w:val="000000"/>
          <w:sz w:val="28"/>
          <w:lang w:val="ru-RU"/>
        </w:rPr>
        <w:t>ржания, расширения, углубления и совершенствования профессиональных знаний, умений и навыков, а также освоения новых (дополнительных) компетенций;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3) зачетная единица в системе непрерывного профессионального развития специалиста (далее - ЗЕ) – унифиц</w:t>
      </w:r>
      <w:r w:rsidRPr="00F82163">
        <w:rPr>
          <w:color w:val="000000"/>
          <w:sz w:val="28"/>
          <w:lang w:val="ru-RU"/>
        </w:rPr>
        <w:t>ированная условная единица измерения объема участия специалиста в мероприятиях, способствующих непрерывному профессиональному развитию за определенный период профессиональной деятельности.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17" w:name="z23"/>
      <w:bookmarkEnd w:id="16"/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4. Результатами НПР работников здравоохранения являются доку</w:t>
      </w:r>
      <w:r w:rsidRPr="00F82163">
        <w:rPr>
          <w:color w:val="000000"/>
          <w:sz w:val="28"/>
          <w:lang w:val="ru-RU"/>
        </w:rPr>
        <w:t>менты, удостоверяющие результаты дополнительного, неформального образования и дополнительные компетенции с учетом требований согласно пункту 3 статьи 269 Кодекса.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18" w:name="z24"/>
      <w:bookmarkEnd w:id="17"/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5. Результаты НПР работников здравоохранения подтверждаются для сертификации специалис</w:t>
      </w:r>
      <w:r w:rsidRPr="00F82163">
        <w:rPr>
          <w:color w:val="000000"/>
          <w:sz w:val="28"/>
          <w:lang w:val="ru-RU"/>
        </w:rPr>
        <w:t>тов в области здравоохранения согласно статье 27 Кодекса.</w:t>
      </w:r>
    </w:p>
    <w:p w:rsidR="00E83D25" w:rsidRPr="00F82163" w:rsidRDefault="004126DF">
      <w:pPr>
        <w:spacing w:after="0"/>
        <w:rPr>
          <w:lang w:val="ru-RU"/>
        </w:rPr>
      </w:pPr>
      <w:bookmarkStart w:id="19" w:name="z25"/>
      <w:bookmarkEnd w:id="18"/>
      <w:r w:rsidRPr="00F82163">
        <w:rPr>
          <w:b/>
          <w:color w:val="000000"/>
          <w:lang w:val="ru-RU"/>
        </w:rPr>
        <w:t xml:space="preserve"> Глава 2. Порядок подтверждения результатов непрерывного профессионального развития работников здравоохранения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6. Результаты НПР работников здравоохранения подтверждаются за последние 5 лет.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21" w:name="z27"/>
      <w:bookmarkEnd w:id="20"/>
      <w:r w:rsidRPr="00F8216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7. Работник здравоохранения при наличии удостоверяющих документов результатов НПР предоставляет в службу управления персоналом по месту основной деятельности подтверждающие документы, предусмотренные критериями, согласно приложению 1 настоящих Правил</w:t>
      </w:r>
      <w:r w:rsidRPr="00F82163">
        <w:rPr>
          <w:color w:val="000000"/>
          <w:sz w:val="28"/>
          <w:lang w:val="ru-RU"/>
        </w:rPr>
        <w:t>.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Документы, выданные на иностранном языке, предоставляются с нотариально заверенным переводом на казахском или русском языке.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8. Служба управления персоналом и руководитель медицинской организации начисляют ЗЕ за каждый критерий результата </w:t>
      </w:r>
      <w:r w:rsidRPr="00F82163">
        <w:rPr>
          <w:color w:val="000000"/>
          <w:sz w:val="28"/>
          <w:lang w:val="ru-RU"/>
        </w:rPr>
        <w:t>НПР.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9. Итоговый результат НПР рассчитывается путем суммирования ЗЕ за дополнительное образование, неформальное образование и дополнительные компетенции.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25" w:name="z31"/>
      <w:bookmarkEnd w:id="24"/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ЗЕ по результатам дополнительного образования (повышение квалификации) рассчитываются за </w:t>
      </w:r>
      <w:r w:rsidRPr="00F82163">
        <w:rPr>
          <w:color w:val="000000"/>
          <w:sz w:val="28"/>
          <w:lang w:val="ru-RU"/>
        </w:rPr>
        <w:t>последние 5 лет согласно Главе 1 приложения 1 к настоящим Правилам.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26" w:name="z32"/>
      <w:bookmarkEnd w:id="25"/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ЗЕ по результатам неформального образования рассчитываются согласно Главе 2 приложения 1 к настоящим Правилам, по дополнительным компетенциям – согласно Главе 3 приложения 1 к насто</w:t>
      </w:r>
      <w:r w:rsidRPr="00F82163">
        <w:rPr>
          <w:color w:val="000000"/>
          <w:sz w:val="28"/>
          <w:lang w:val="ru-RU"/>
        </w:rPr>
        <w:t>ящим Правилам.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27" w:name="z33"/>
      <w:bookmarkEnd w:id="26"/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10. Подтвержденные результаты НПР оформляются по форме согласно приложению 2 к настоящим Правилам.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11. Основанием для отказа в подтверждении результатов НПР является несоответствие документов, удостоверяющих результаты НПР требо</w:t>
      </w:r>
      <w:r w:rsidRPr="00F82163">
        <w:rPr>
          <w:color w:val="000000"/>
          <w:sz w:val="28"/>
          <w:lang w:val="ru-RU"/>
        </w:rPr>
        <w:t>ваниям к критериям.</w:t>
      </w:r>
    </w:p>
    <w:bookmarkEnd w:id="28"/>
    <w:p w:rsidR="00E83D25" w:rsidRPr="00F82163" w:rsidRDefault="004126DF">
      <w:pPr>
        <w:spacing w:after="0"/>
        <w:rPr>
          <w:lang w:val="ru-RU"/>
        </w:rPr>
      </w:pPr>
      <w:r w:rsidRPr="00F8216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4"/>
        <w:gridCol w:w="3883"/>
      </w:tblGrid>
      <w:tr w:rsidR="00E83D25" w:rsidRPr="00F8216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0"/>
              <w:jc w:val="center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Приложение 1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к правилам подтверждения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результатов непрерывного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профессионального развития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работников здравоохранения</w:t>
            </w:r>
          </w:p>
        </w:tc>
      </w:tr>
    </w:tbl>
    <w:p w:rsidR="00E83D25" w:rsidRPr="00F82163" w:rsidRDefault="004126DF">
      <w:pPr>
        <w:spacing w:after="0"/>
        <w:rPr>
          <w:lang w:val="ru-RU"/>
        </w:rPr>
      </w:pPr>
      <w:bookmarkStart w:id="29" w:name="z36"/>
      <w:r w:rsidRPr="00F82163">
        <w:rPr>
          <w:b/>
          <w:color w:val="000000"/>
          <w:lang w:val="ru-RU"/>
        </w:rPr>
        <w:t xml:space="preserve"> Критерии подтверждения результатов непрерывного профессионального развития работников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3"/>
        <w:gridCol w:w="3378"/>
        <w:gridCol w:w="1751"/>
        <w:gridCol w:w="343"/>
        <w:gridCol w:w="1557"/>
        <w:gridCol w:w="2212"/>
        <w:gridCol w:w="26"/>
      </w:tblGrid>
      <w:tr w:rsidR="00E83D25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E83D25" w:rsidRDefault="004126D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Наименование критерия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Требование к критерию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Подтверждающий документ</w:t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Глава 1. Дополнительное образование</w:t>
            </w:r>
          </w:p>
        </w:tc>
      </w:tr>
      <w:tr w:rsidR="00E83D25" w:rsidRPr="00F82163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Дополнительное образование (цикл повышения квалификации)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30" w:name="z37"/>
            <w:r w:rsidRPr="00F82163">
              <w:rPr>
                <w:color w:val="000000"/>
                <w:sz w:val="20"/>
                <w:lang w:val="ru-RU"/>
              </w:rPr>
              <w:t>В соответствие с профилем заявляемой специальности;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 xml:space="preserve">в </w:t>
            </w:r>
            <w:r w:rsidRPr="00F82163">
              <w:rPr>
                <w:color w:val="000000"/>
                <w:sz w:val="20"/>
                <w:lang w:val="ru-RU"/>
              </w:rPr>
              <w:t xml:space="preserve">соответствии с уровнем образовательной </w:t>
            </w:r>
            <w:r w:rsidRPr="00F82163">
              <w:rPr>
                <w:color w:val="000000"/>
                <w:sz w:val="20"/>
                <w:lang w:val="ru-RU"/>
              </w:rPr>
              <w:lastRenderedPageBreak/>
              <w:t>программы;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указание количества часов или кредитов.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31" w:name="z39"/>
            <w:bookmarkEnd w:id="30"/>
            <w:r w:rsidRPr="00F82163">
              <w:rPr>
                <w:color w:val="000000"/>
                <w:sz w:val="20"/>
                <w:lang w:val="ru-RU"/>
              </w:rPr>
              <w:lastRenderedPageBreak/>
              <w:t>1 час = 1 зачетной единице;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1 кредит = 30 зачетных единиц</w:t>
            </w:r>
          </w:p>
        </w:tc>
        <w:bookmarkEnd w:id="31"/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Копия свидетельства о прохождении повышения квалификации</w:t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Глава 2. Неформальное образование</w:t>
            </w:r>
          </w:p>
        </w:tc>
      </w:tr>
      <w:tr w:rsidR="00E83D25" w:rsidRPr="00F82163">
        <w:trPr>
          <w:trHeight w:val="30"/>
          <w:tblCellSpacing w:w="0" w:type="auto"/>
        </w:trPr>
        <w:tc>
          <w:tcPr>
            <w:tcW w:w="4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Стажировка по</w:t>
            </w:r>
            <w:r>
              <w:rPr>
                <w:color w:val="000000"/>
                <w:sz w:val="20"/>
              </w:rPr>
              <w:t xml:space="preserve"> профилю специальности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Областного, городского, республиканского значения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неделя = 36 зачетных единиц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 xml:space="preserve">Копия отчета о выполнении индивидуального плана стажировки, информация о приобретенных в ходе стажировки знаний, умений и навыков, Отзыв руководителя </w:t>
            </w:r>
            <w:r w:rsidRPr="00F82163">
              <w:rPr>
                <w:color w:val="000000"/>
                <w:sz w:val="20"/>
                <w:lang w:val="ru-RU"/>
              </w:rPr>
              <w:t>структурного подразделения на специалиста в области здравоохранения по итогам стажировки</w:t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3D25" w:rsidRPr="00F82163" w:rsidRDefault="00E83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3D25" w:rsidRPr="00F82163" w:rsidRDefault="00E83D25">
            <w:pPr>
              <w:rPr>
                <w:lang w:val="ru-RU"/>
              </w:rPr>
            </w:pP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международного значения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неделя = 72 зачетные единицы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3D25" w:rsidRDefault="00E83D25"/>
        </w:tc>
      </w:tr>
      <w:tr w:rsidR="00E83D25" w:rsidRPr="00F82163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Участие в очных обучениях семинарах, тренингах, мастер-классах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32" w:name="z40"/>
            <w:r w:rsidRPr="00F82163">
              <w:rPr>
                <w:color w:val="000000"/>
                <w:sz w:val="20"/>
                <w:lang w:val="ru-RU"/>
              </w:rPr>
              <w:t xml:space="preserve">В соответствие с профилем заявляемой </w:t>
            </w:r>
            <w:r w:rsidRPr="00F82163">
              <w:rPr>
                <w:color w:val="000000"/>
                <w:sz w:val="20"/>
                <w:lang w:val="ru-RU"/>
              </w:rPr>
              <w:t>специальности;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указание количества часов или кредитов.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33" w:name="z41"/>
            <w:bookmarkEnd w:id="32"/>
            <w:r w:rsidRPr="00F82163">
              <w:rPr>
                <w:color w:val="000000"/>
                <w:sz w:val="20"/>
                <w:lang w:val="ru-RU"/>
              </w:rPr>
              <w:t>1 час = 1 зачетная единица;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1 кредит = 30 зачетных единиц.</w:t>
            </w:r>
          </w:p>
        </w:tc>
        <w:bookmarkEnd w:id="33"/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Копия свидетельства о прохождении обучения</w:t>
            </w:r>
          </w:p>
        </w:tc>
      </w:tr>
      <w:tr w:rsidR="00E83D25" w:rsidRPr="00F82163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 xml:space="preserve">Участие в вебинарах, онлайн курсах, иных обучающих мероприятиях, проводимых с использованием </w:t>
            </w:r>
            <w:r w:rsidRPr="00F82163">
              <w:rPr>
                <w:color w:val="000000"/>
                <w:sz w:val="20"/>
                <w:lang w:val="ru-RU"/>
              </w:rPr>
              <w:t>технологий дистанционного обучения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34" w:name="z42"/>
            <w:r w:rsidRPr="00F82163">
              <w:rPr>
                <w:color w:val="000000"/>
                <w:sz w:val="20"/>
                <w:lang w:val="ru-RU"/>
              </w:rPr>
              <w:t>В соответствие с профилем заявляемой специальности;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указание количества часов или кредитов.</w:t>
            </w:r>
          </w:p>
        </w:tc>
        <w:bookmarkEnd w:id="34"/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час = 0,5 зачетные единицы</w:t>
            </w:r>
          </w:p>
        </w:tc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Копия свидетельства о прохождении обучения</w:t>
            </w:r>
          </w:p>
        </w:tc>
      </w:tr>
      <w:tr w:rsidR="00E83D25" w:rsidRPr="00F82163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Прохождение самооценки в аккредитованной организации п</w:t>
            </w:r>
            <w:r w:rsidRPr="00F82163">
              <w:rPr>
                <w:color w:val="000000"/>
                <w:sz w:val="20"/>
                <w:lang w:val="ru-RU"/>
              </w:rPr>
              <w:t>о оценке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Положительный результат (равный или выше порогового уровня)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результат самооценки = 30 зачетных единиц</w:t>
            </w:r>
          </w:p>
        </w:tc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Положительный результат самооценки знаний и навыков (равный или выше порогового уровня)</w:t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Глава 3. Дополнительные компетенции</w:t>
            </w:r>
          </w:p>
        </w:tc>
      </w:tr>
      <w:tr w:rsidR="00E83D25" w:rsidRPr="00F82163">
        <w:trPr>
          <w:trHeight w:val="30"/>
          <w:tblCellSpacing w:w="0" w:type="auto"/>
        </w:trPr>
        <w:tc>
          <w:tcPr>
            <w:tcW w:w="4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 xml:space="preserve">Участие в </w:t>
            </w:r>
            <w:r w:rsidRPr="00F82163">
              <w:rPr>
                <w:color w:val="000000"/>
                <w:sz w:val="20"/>
                <w:lang w:val="ru-RU"/>
              </w:rPr>
              <w:t>работе съезда, конгресса, конференции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областного, городского значения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35" w:name="z43"/>
            <w:r w:rsidRPr="00F82163">
              <w:rPr>
                <w:color w:val="000000"/>
                <w:sz w:val="20"/>
                <w:lang w:val="ru-RU"/>
              </w:rPr>
              <w:t>1 день = 5 зачетных единиц;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доклад= 20 зачетных единиц.</w:t>
            </w:r>
          </w:p>
        </w:tc>
        <w:bookmarkEnd w:id="35"/>
        <w:tc>
          <w:tcPr>
            <w:tcW w:w="266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Документ участника и (или) программа конференции с указанием Ф.И.О. докладчика, темы, места проведения, организатора проведения, д</w:t>
            </w:r>
            <w:r w:rsidRPr="00F82163">
              <w:rPr>
                <w:color w:val="000000"/>
                <w:sz w:val="20"/>
                <w:lang w:val="ru-RU"/>
              </w:rPr>
              <w:t>аты</w:t>
            </w:r>
          </w:p>
        </w:tc>
      </w:tr>
      <w:tr w:rsidR="00E83D25" w:rsidRPr="00F8216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3D25" w:rsidRPr="00F82163" w:rsidRDefault="00E83D25">
            <w:pPr>
              <w:rPr>
                <w:lang w:val="ru-RU"/>
              </w:rPr>
            </w:pP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36" w:name="z44"/>
            <w:r w:rsidRPr="00F82163">
              <w:rPr>
                <w:color w:val="000000"/>
                <w:sz w:val="20"/>
                <w:lang w:val="ru-RU"/>
              </w:rPr>
              <w:t>1 день = 10 зачетных единиц;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доклад = 50 зачетных единиц.</w:t>
            </w:r>
          </w:p>
        </w:tc>
        <w:bookmarkEnd w:id="36"/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3D25" w:rsidRPr="00F82163" w:rsidRDefault="00E83D2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3D25" w:rsidRPr="00F82163" w:rsidRDefault="00E83D25">
            <w:pPr>
              <w:rPr>
                <w:lang w:val="ru-RU"/>
              </w:rPr>
            </w:pPr>
          </w:p>
        </w:tc>
      </w:tr>
      <w:tr w:rsidR="00E83D25" w:rsidRPr="00F8216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3D25" w:rsidRPr="00F82163" w:rsidRDefault="00E83D25">
            <w:pPr>
              <w:rPr>
                <w:lang w:val="ru-RU"/>
              </w:rPr>
            </w:pP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международного значения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37" w:name="z45"/>
            <w:r w:rsidRPr="00F82163">
              <w:rPr>
                <w:color w:val="000000"/>
                <w:sz w:val="20"/>
                <w:lang w:val="ru-RU"/>
              </w:rPr>
              <w:t>день = 40 зачетных единиц;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доклад = 100 зачетных единиц.</w:t>
            </w:r>
          </w:p>
        </w:tc>
        <w:bookmarkEnd w:id="37"/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3D25" w:rsidRPr="00F82163" w:rsidRDefault="00E83D2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3D25" w:rsidRPr="00F82163" w:rsidRDefault="00E83D25">
            <w:pPr>
              <w:rPr>
                <w:lang w:val="ru-RU"/>
              </w:rPr>
            </w:pPr>
          </w:p>
        </w:tc>
      </w:tr>
      <w:tr w:rsidR="00E83D25" w:rsidRPr="00F82163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Публикация монографии, руководства, методических рекомендаций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38" w:name="z46"/>
            <w:r w:rsidRPr="00F82163">
              <w:rPr>
                <w:color w:val="000000"/>
                <w:sz w:val="20"/>
                <w:lang w:val="ru-RU"/>
              </w:rPr>
              <w:t>В соответствие</w:t>
            </w:r>
            <w:r w:rsidRPr="00F82163">
              <w:rPr>
                <w:color w:val="000000"/>
                <w:sz w:val="20"/>
                <w:lang w:val="ru-RU"/>
              </w:rPr>
              <w:t xml:space="preserve"> с профилем заявляемой специальности;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первым автором или в моноавторстве.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47"/>
            <w:bookmarkEnd w:id="38"/>
            <w:r w:rsidRPr="00F82163">
              <w:rPr>
                <w:color w:val="000000"/>
                <w:sz w:val="20"/>
                <w:lang w:val="ru-RU"/>
              </w:rPr>
              <w:t>1 монография = 300 зачетных единиц;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руководство, методические рекомендации = 100 зачетных единиц.</w:t>
            </w:r>
          </w:p>
        </w:tc>
        <w:bookmarkEnd w:id="39"/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Электронная копия опубликованной монографии, руководства, методических рекомендаций</w:t>
            </w:r>
          </w:p>
        </w:tc>
      </w:tr>
      <w:tr w:rsidR="00E83D25" w:rsidRPr="00F82163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Публикация учебника (книги)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40" w:name="z48"/>
            <w:r w:rsidRPr="00F82163">
              <w:rPr>
                <w:color w:val="000000"/>
                <w:sz w:val="20"/>
                <w:lang w:val="ru-RU"/>
              </w:rPr>
              <w:t>В соответствие с профилем заявляемой специальности;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первым автором или в моноавторстве.</w:t>
            </w:r>
          </w:p>
        </w:tc>
        <w:bookmarkEnd w:id="40"/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учебник (книга) = 200 зачетных единиц.</w:t>
            </w:r>
          </w:p>
        </w:tc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Электронная копия опубликованного учебника (книги)</w:t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 xml:space="preserve">Публикация научной статьи, в изданиях, </w:t>
            </w:r>
            <w:r w:rsidRPr="00F82163">
              <w:rPr>
                <w:color w:val="000000"/>
                <w:sz w:val="20"/>
                <w:lang w:val="ru-RU"/>
              </w:rPr>
              <w:t>входящих в перечень рекомендованных Комитетом организации контроля в сфере образования и науки Министерства образования и науки Республики Казахстан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41" w:name="z49"/>
            <w:r w:rsidRPr="00F82163">
              <w:rPr>
                <w:color w:val="000000"/>
                <w:sz w:val="20"/>
                <w:lang w:val="ru-RU"/>
              </w:rPr>
              <w:t>В соответствие с профилем заявляемой специальности;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первым 3 авторам</w:t>
            </w:r>
          </w:p>
        </w:tc>
        <w:bookmarkEnd w:id="41"/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статья = 30 зачетных единиц</w:t>
            </w:r>
          </w:p>
        </w:tc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копия опубликованной статьи</w:t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Публикация статьи по в республиканских и зарубежных изданиях, не входящих в перечень рекомендованных Комитетом организации контроля в сфере образования и науки Министерства образования и науки Республики Казахста</w:t>
            </w:r>
            <w:r w:rsidRPr="00F82163">
              <w:rPr>
                <w:color w:val="000000"/>
                <w:sz w:val="20"/>
                <w:lang w:val="ru-RU"/>
              </w:rPr>
              <w:t>н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50"/>
            <w:r w:rsidRPr="00F82163">
              <w:rPr>
                <w:color w:val="000000"/>
                <w:sz w:val="20"/>
                <w:lang w:val="ru-RU"/>
              </w:rPr>
              <w:t>В соответствие с профилем заявляемой специальности;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первым 3 авторам</w:t>
            </w:r>
          </w:p>
        </w:tc>
        <w:bookmarkEnd w:id="42"/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статья = 15 зачетных единиц</w:t>
            </w:r>
          </w:p>
        </w:tc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копия опубликованной статьи</w:t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 xml:space="preserve">Публикация научной статьи в изданиях, индексируемых в </w:t>
            </w:r>
            <w:r>
              <w:rPr>
                <w:color w:val="000000"/>
                <w:sz w:val="20"/>
              </w:rPr>
              <w:t>Scopus</w:t>
            </w:r>
            <w:r w:rsidRPr="00F82163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WebofScience</w:t>
            </w:r>
            <w:r w:rsidRPr="00F82163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Springer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 xml:space="preserve">В соответствие с профилем </w:t>
            </w:r>
            <w:r w:rsidRPr="00F82163">
              <w:rPr>
                <w:color w:val="000000"/>
                <w:sz w:val="20"/>
                <w:lang w:val="ru-RU"/>
              </w:rPr>
              <w:t>заявляемой специальности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43" w:name="z51"/>
            <w:r w:rsidRPr="00F82163">
              <w:rPr>
                <w:color w:val="000000"/>
                <w:sz w:val="20"/>
                <w:lang w:val="ru-RU"/>
              </w:rPr>
              <w:t xml:space="preserve">1 статья, квартиль журнала </w:t>
            </w:r>
            <w:r>
              <w:rPr>
                <w:color w:val="000000"/>
                <w:sz w:val="20"/>
              </w:rPr>
              <w:t>Q</w:t>
            </w:r>
            <w:r w:rsidRPr="00F82163">
              <w:rPr>
                <w:color w:val="000000"/>
                <w:sz w:val="20"/>
                <w:lang w:val="ru-RU"/>
              </w:rPr>
              <w:t>4 = 70 зачетных единиц;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 xml:space="preserve">1 статья, квартиль журнала </w:t>
            </w:r>
            <w:r>
              <w:rPr>
                <w:color w:val="000000"/>
                <w:sz w:val="20"/>
              </w:rPr>
              <w:t>Q</w:t>
            </w:r>
            <w:r w:rsidRPr="00F82163">
              <w:rPr>
                <w:color w:val="000000"/>
                <w:sz w:val="20"/>
                <w:lang w:val="ru-RU"/>
              </w:rPr>
              <w:t>3 = 100 зачетных единиц;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 xml:space="preserve">1 статья, квартиль журнала </w:t>
            </w:r>
            <w:r>
              <w:rPr>
                <w:color w:val="000000"/>
                <w:sz w:val="20"/>
              </w:rPr>
              <w:t>Q</w:t>
            </w:r>
            <w:r w:rsidRPr="00F82163">
              <w:rPr>
                <w:color w:val="000000"/>
                <w:sz w:val="20"/>
                <w:lang w:val="ru-RU"/>
              </w:rPr>
              <w:t>2 = 200 зачетных единиц;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 xml:space="preserve">1 статья, квартиль журнала </w:t>
            </w:r>
            <w:r>
              <w:rPr>
                <w:color w:val="000000"/>
                <w:sz w:val="20"/>
              </w:rPr>
              <w:t>Q</w:t>
            </w:r>
            <w:r w:rsidRPr="00F82163">
              <w:rPr>
                <w:color w:val="000000"/>
                <w:sz w:val="20"/>
                <w:lang w:val="ru-RU"/>
              </w:rPr>
              <w:t>1= 300 зачетных единиц.</w:t>
            </w:r>
          </w:p>
        </w:tc>
        <w:bookmarkEnd w:id="43"/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Электронная копия </w:t>
            </w:r>
            <w:r>
              <w:rPr>
                <w:color w:val="000000"/>
                <w:sz w:val="20"/>
              </w:rPr>
              <w:t>опубликованной статьи</w:t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Получение патента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В соответствие с профилем заявляемой специальности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54"/>
            <w:r w:rsidRPr="00F82163">
              <w:rPr>
                <w:color w:val="000000"/>
                <w:sz w:val="20"/>
                <w:lang w:val="ru-RU"/>
              </w:rPr>
              <w:t>1 патент республиканского уровня = 120 зачетных единиц;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1 патент зарубежного уровня = 300 зачетных единиц.</w:t>
            </w:r>
          </w:p>
        </w:tc>
        <w:bookmarkEnd w:id="44"/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Копия патента</w:t>
            </w:r>
          </w:p>
        </w:tc>
      </w:tr>
      <w:tr w:rsidR="00E83D25" w:rsidRPr="00F82163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Получение свидетельства об интеллект</w:t>
            </w:r>
            <w:r w:rsidRPr="00F82163">
              <w:rPr>
                <w:color w:val="000000"/>
                <w:sz w:val="20"/>
                <w:lang w:val="ru-RU"/>
              </w:rPr>
              <w:t>уальной собственности Республики Казахстан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 xml:space="preserve">В соответствие с профилем </w:t>
            </w:r>
            <w:r w:rsidRPr="00F82163">
              <w:rPr>
                <w:color w:val="000000"/>
                <w:sz w:val="20"/>
                <w:lang w:val="ru-RU"/>
              </w:rPr>
              <w:lastRenderedPageBreak/>
              <w:t>заявляемой специальности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свидетельство = 5 зачетных единиц</w:t>
            </w:r>
          </w:p>
        </w:tc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Копия свидетельства об интеллектуальной собственности</w:t>
            </w:r>
          </w:p>
        </w:tc>
      </w:tr>
      <w:tr w:rsidR="00E83D25" w:rsidRPr="004126DF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4126DF" w:rsidRDefault="004126DF">
            <w:pPr>
              <w:spacing w:after="20"/>
              <w:ind w:left="20"/>
              <w:jc w:val="both"/>
              <w:rPr>
                <w:highlight w:val="yellow"/>
              </w:rPr>
            </w:pPr>
            <w:r w:rsidRPr="004126DF">
              <w:rPr>
                <w:color w:val="000000"/>
                <w:sz w:val="20"/>
                <w:highlight w:val="yellow"/>
              </w:rPr>
              <w:t>Наставничество, педагогическая деятельность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4126DF" w:rsidRDefault="004126DF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4126DF">
              <w:rPr>
                <w:color w:val="000000"/>
                <w:sz w:val="20"/>
                <w:highlight w:val="yellow"/>
                <w:lang w:val="ru-RU"/>
              </w:rPr>
              <w:t xml:space="preserve">В соответствие с </w:t>
            </w:r>
            <w:r w:rsidRPr="004126DF">
              <w:rPr>
                <w:color w:val="000000"/>
                <w:sz w:val="20"/>
                <w:highlight w:val="yellow"/>
                <w:lang w:val="ru-RU"/>
              </w:rPr>
              <w:t>профилем заявляемой специальности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4126DF" w:rsidRDefault="004126DF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4126DF">
              <w:rPr>
                <w:color w:val="000000"/>
                <w:sz w:val="20"/>
                <w:highlight w:val="yellow"/>
                <w:lang w:val="ru-RU"/>
              </w:rPr>
              <w:t>в течение года в качестве наставника или ментора для обучающихся медицинских организаций образования = 10 зачетных единиц</w:t>
            </w:r>
          </w:p>
        </w:tc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4126DF" w:rsidRDefault="004126DF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bookmarkStart w:id="45" w:name="z55"/>
            <w:r w:rsidRPr="004126DF">
              <w:rPr>
                <w:color w:val="000000"/>
                <w:sz w:val="20"/>
                <w:highlight w:val="yellow"/>
                <w:lang w:val="ru-RU"/>
              </w:rPr>
              <w:t>Копия приказа медицинской организации о назначении наставником,</w:t>
            </w:r>
            <w:r w:rsidRPr="004126DF">
              <w:rPr>
                <w:highlight w:val="yellow"/>
                <w:lang w:val="ru-RU"/>
              </w:rPr>
              <w:br/>
            </w:r>
            <w:r w:rsidRPr="004126DF">
              <w:rPr>
                <w:color w:val="000000"/>
                <w:sz w:val="20"/>
                <w:highlight w:val="yellow"/>
                <w:lang w:val="ru-RU"/>
              </w:rPr>
              <w:t>и (или) свидетельство о повышении кв</w:t>
            </w:r>
            <w:r w:rsidRPr="004126DF">
              <w:rPr>
                <w:color w:val="000000"/>
                <w:sz w:val="20"/>
                <w:highlight w:val="yellow"/>
                <w:lang w:val="ru-RU"/>
              </w:rPr>
              <w:t>алификации по наставничеству и (или) менторству</w:t>
            </w:r>
          </w:p>
        </w:tc>
        <w:bookmarkStart w:id="46" w:name="_GoBack"/>
        <w:bookmarkEnd w:id="45"/>
        <w:bookmarkEnd w:id="46"/>
      </w:tr>
      <w:tr w:rsidR="00E83D25" w:rsidRPr="00F82163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Наставничество для молодых и вновь принятых специалистов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В соответствие с профилем заявляемой специальности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в течение года в качестве наставника =10 зачетных единиц</w:t>
            </w:r>
          </w:p>
        </w:tc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Копия приказа о назначении наставником</w:t>
            </w:r>
          </w:p>
        </w:tc>
      </w:tr>
      <w:tr w:rsidR="00E83D25" w:rsidRPr="00F82163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Внедрение в практическую деятельность инновационной научной или практической методики диагностики лечения, профилактики заболевания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В соответствие с профилем заявляемой специальности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акт внедрения = 100 зачетных единиц</w:t>
            </w:r>
          </w:p>
        </w:tc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 xml:space="preserve">Акт внедрения с участием </w:t>
            </w:r>
            <w:r w:rsidRPr="00F82163">
              <w:rPr>
                <w:color w:val="000000"/>
                <w:sz w:val="20"/>
                <w:lang w:val="ru-RU"/>
              </w:rPr>
              <w:t>местного органа управления здравоохранением</w:t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Членство в профессиональной ассоциации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47" w:name="z56"/>
            <w:r w:rsidRPr="00F82163">
              <w:rPr>
                <w:color w:val="000000"/>
                <w:sz w:val="20"/>
                <w:lang w:val="ru-RU"/>
              </w:rPr>
              <w:t>В соответствие с профилем заявляемой специальности;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не менее чем 1 год с активным членством на момент подтверждения.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48" w:name="z57"/>
            <w:bookmarkEnd w:id="47"/>
            <w:r w:rsidRPr="00F82163">
              <w:rPr>
                <w:color w:val="000000"/>
                <w:sz w:val="20"/>
                <w:lang w:val="ru-RU"/>
              </w:rPr>
              <w:t>Регионального уровня = 10 зачетных единиц;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республиканского уровня = 30 зачетных единиц;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международного уровня = 100 зачетных единиц.</w:t>
            </w:r>
          </w:p>
        </w:tc>
        <w:bookmarkEnd w:id="48"/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Копия документа, подтверждающего членство</w:t>
            </w:r>
          </w:p>
        </w:tc>
      </w:tr>
      <w:tr w:rsidR="00E83D25" w:rsidRPr="00F82163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Членство в экспертных органах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59"/>
            <w:r w:rsidRPr="00F82163">
              <w:rPr>
                <w:color w:val="000000"/>
                <w:sz w:val="20"/>
                <w:lang w:val="ru-RU"/>
              </w:rPr>
              <w:t>В соответствие с профилем заявляемой специальности;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 xml:space="preserve">в течение 5 лет не менее чем 1 год с </w:t>
            </w:r>
            <w:r w:rsidRPr="00F82163">
              <w:rPr>
                <w:color w:val="000000"/>
                <w:sz w:val="20"/>
                <w:lang w:val="ru-RU"/>
              </w:rPr>
              <w:t>активным членством на момент подтверждения</w:t>
            </w:r>
          </w:p>
        </w:tc>
        <w:bookmarkEnd w:id="49"/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Республиканского уровня = 100 зачетных единиц</w:t>
            </w:r>
          </w:p>
        </w:tc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Копия документа, подтверждающего экспертную деятельность</w:t>
            </w:r>
          </w:p>
        </w:tc>
      </w:tr>
      <w:tr w:rsidR="00E83D25" w:rsidRPr="00F82163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Экспертная и (или) тренерская деятельность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50" w:name="z60"/>
            <w:r w:rsidRPr="00F82163">
              <w:rPr>
                <w:color w:val="000000"/>
                <w:sz w:val="20"/>
                <w:lang w:val="ru-RU"/>
              </w:rPr>
              <w:t>В соответствие с профилем заявляемой специальности;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 xml:space="preserve">в течение </w:t>
            </w:r>
            <w:r w:rsidRPr="00F82163">
              <w:rPr>
                <w:color w:val="000000"/>
                <w:sz w:val="20"/>
                <w:lang w:val="ru-RU"/>
              </w:rPr>
              <w:t>года на момент подтверждения.</w:t>
            </w:r>
          </w:p>
        </w:tc>
        <w:bookmarkEnd w:id="50"/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= 20 зачетных единиц</w:t>
            </w:r>
          </w:p>
        </w:tc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Копия документа, подтверждающего экспертную и тренерскую деятельность</w:t>
            </w:r>
          </w:p>
        </w:tc>
      </w:tr>
      <w:tr w:rsidR="00E83D25" w:rsidRPr="00F82163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Участие в разработке нормативно-правовых и иных регламентирующих актов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61"/>
            <w:r w:rsidRPr="00F82163">
              <w:rPr>
                <w:color w:val="000000"/>
                <w:sz w:val="20"/>
                <w:lang w:val="ru-RU"/>
              </w:rPr>
              <w:t>В соответствие с профилем заявляемой специальности;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lastRenderedPageBreak/>
              <w:t>республи</w:t>
            </w:r>
            <w:r w:rsidRPr="00F82163">
              <w:rPr>
                <w:color w:val="000000"/>
                <w:sz w:val="20"/>
                <w:lang w:val="ru-RU"/>
              </w:rPr>
              <w:t>канского уровня (клинические протоколы, клинические сестринские руководства, стандарты операционных процедур, отраслевые программы, государственные стандарты образования).</w:t>
            </w:r>
          </w:p>
        </w:tc>
        <w:bookmarkEnd w:id="51"/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документ = 50 зачетных единиц</w:t>
            </w:r>
          </w:p>
        </w:tc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Копия приказа о составе рабочей группы</w:t>
            </w:r>
          </w:p>
        </w:tc>
      </w:tr>
      <w:tr w:rsidR="00E83D25" w:rsidRPr="00F82163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5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Участие в</w:t>
            </w:r>
            <w:r w:rsidRPr="00F82163">
              <w:rPr>
                <w:color w:val="000000"/>
                <w:sz w:val="20"/>
                <w:lang w:val="ru-RU"/>
              </w:rPr>
              <w:t xml:space="preserve"> содержательной или тестологической экспертизе экзаменационного материала (тестовые вопросы и клинические сценарии) аккредитованной организации по оценке знаний и навыков обучающихся, профессиональной подготовленности выпускников и специалистов в области з</w:t>
            </w:r>
            <w:r w:rsidRPr="00F82163">
              <w:rPr>
                <w:color w:val="000000"/>
                <w:sz w:val="20"/>
                <w:lang w:val="ru-RU"/>
              </w:rPr>
              <w:t>дравоохранения</w:t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В соответствие с профилем заявляемой специальности;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bookmarkStart w:id="52" w:name="z62"/>
            <w:r w:rsidRPr="00F82163">
              <w:rPr>
                <w:color w:val="000000"/>
                <w:sz w:val="20"/>
                <w:lang w:val="ru-RU"/>
              </w:rPr>
              <w:t>50 тестовых вопросов =1 зачетная единица;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10 клинических сценариев = 1зачетная единица</w:t>
            </w:r>
          </w:p>
        </w:tc>
        <w:bookmarkEnd w:id="52"/>
        <w:tc>
          <w:tcPr>
            <w:tcW w:w="26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20"/>
              <w:ind w:left="20"/>
              <w:jc w:val="both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Копия акта экспертизы экзаменационного материала</w:t>
            </w:r>
          </w:p>
        </w:tc>
      </w:tr>
      <w:tr w:rsidR="00E83D25" w:rsidRPr="00F82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E83D25">
            <w:pPr>
              <w:rPr>
                <w:lang w:val="ru-RU"/>
              </w:rPr>
            </w:pPr>
          </w:p>
        </w:tc>
      </w:tr>
      <w:tr w:rsidR="00E83D25" w:rsidRPr="00F82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0"/>
              <w:jc w:val="center"/>
              <w:rPr>
                <w:lang w:val="ru-RU"/>
              </w:rPr>
            </w:pPr>
            <w:r w:rsidRPr="00F82163">
              <w:rPr>
                <w:color w:val="000000"/>
                <w:sz w:val="20"/>
                <w:lang w:val="ru-RU"/>
              </w:rPr>
              <w:t>Приложение 2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к правилам подтверждения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результатов непрерывного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профессионального развития</w:t>
            </w:r>
            <w:r w:rsidRPr="00F82163">
              <w:rPr>
                <w:lang w:val="ru-RU"/>
              </w:rPr>
              <w:br/>
            </w:r>
            <w:r w:rsidRPr="00F82163">
              <w:rPr>
                <w:color w:val="000000"/>
                <w:sz w:val="20"/>
                <w:lang w:val="ru-RU"/>
              </w:rPr>
              <w:t>работников здравоохранения</w:t>
            </w:r>
          </w:p>
        </w:tc>
      </w:tr>
      <w:tr w:rsidR="00E83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Pr="00F82163" w:rsidRDefault="004126D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3D25" w:rsidRPr="00F82163" w:rsidRDefault="004126DF">
      <w:pPr>
        <w:spacing w:after="0"/>
        <w:rPr>
          <w:lang w:val="ru-RU"/>
        </w:rPr>
      </w:pPr>
      <w:bookmarkStart w:id="53" w:name="z65"/>
      <w:r w:rsidRPr="00F82163">
        <w:rPr>
          <w:b/>
          <w:color w:val="000000"/>
          <w:lang w:val="ru-RU"/>
        </w:rPr>
        <w:t xml:space="preserve"> Подтверждение результатов непрерывного профессионального развития работников здравоохранения</w:t>
      </w:r>
    </w:p>
    <w:p w:rsidR="00E83D25" w:rsidRPr="00F82163" w:rsidRDefault="004126DF">
      <w:pPr>
        <w:spacing w:after="0"/>
        <w:jc w:val="both"/>
        <w:rPr>
          <w:lang w:val="ru-RU"/>
        </w:rPr>
      </w:pPr>
      <w:bookmarkStart w:id="54" w:name="z66"/>
      <w:bookmarkEnd w:id="53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1. Фамилия, имя, отчество (при наличии) __________________________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2. Заявляемая специальность ____________________________________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3. Общий стаж работника здравоохранения (лет, месяцев, дней)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__________________________________________________________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4. Стаж работы по заявляемой специальности </w:t>
      </w:r>
      <w:r w:rsidRPr="00F82163">
        <w:rPr>
          <w:color w:val="000000"/>
          <w:sz w:val="28"/>
          <w:lang w:val="ru-RU"/>
        </w:rPr>
        <w:t>(лет, месяцев, дней)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___________________________________________________________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5. Место работы в настоящее время _____________________________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6. Занимаемая должность ______________________________________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7. Трудовая деятельн</w:t>
      </w:r>
      <w:r w:rsidRPr="00F82163">
        <w:rPr>
          <w:color w:val="000000"/>
          <w:sz w:val="28"/>
          <w:lang w:val="ru-RU"/>
        </w:rPr>
        <w:t>ость по заявляемой специальности (на момент подтверждения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результатов непрерывного профессионального развития по заявляемой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специальности)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51"/>
        <w:gridCol w:w="1684"/>
        <w:gridCol w:w="1549"/>
        <w:gridCol w:w="1694"/>
        <w:gridCol w:w="1064"/>
        <w:gridCol w:w="2078"/>
      </w:tblGrid>
      <w:tr w:rsidR="00E83D25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Дата приема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увольнения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Занимаемая должность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bookmarkStart w:id="55" w:name="z67"/>
            <w:r>
              <w:rPr>
                <w:color w:val="000000"/>
                <w:sz w:val="20"/>
              </w:rPr>
              <w:t>Номер</w:t>
            </w:r>
            <w:r>
              <w:br/>
            </w:r>
            <w:r>
              <w:rPr>
                <w:color w:val="000000"/>
                <w:sz w:val="20"/>
              </w:rPr>
              <w:t>приказа</w:t>
            </w:r>
          </w:p>
        </w:tc>
        <w:bookmarkEnd w:id="55"/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издания приказа</w:t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</w:tbl>
    <w:p w:rsidR="00E83D25" w:rsidRDefault="004126DF">
      <w:pPr>
        <w:spacing w:after="0"/>
        <w:jc w:val="both"/>
      </w:pPr>
      <w:bookmarkStart w:id="56" w:name="z68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8. Уровень отраслевой рамки квалификаций ________________________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9. Квалификационная категория (при наличии) _____________________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10. </w:t>
      </w:r>
      <w:r>
        <w:rPr>
          <w:color w:val="000000"/>
          <w:sz w:val="28"/>
        </w:rPr>
        <w:t>Послевузовское образование (при наличии) _______________________</w:t>
      </w:r>
      <w:r>
        <w:br/>
      </w:r>
      <w:r>
        <w:rPr>
          <w:color w:val="000000"/>
          <w:sz w:val="28"/>
        </w:rPr>
        <w:t xml:space="preserve">       11. Рез</w:t>
      </w:r>
      <w:r>
        <w:rPr>
          <w:color w:val="000000"/>
          <w:sz w:val="28"/>
        </w:rPr>
        <w:t>ультаты НПР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02"/>
        <w:gridCol w:w="3361"/>
        <w:gridCol w:w="2657"/>
      </w:tblGrid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E83D25" w:rsidRDefault="004126DF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Наименование критерия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Результат в зачетных единицах</w:t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1. Дополнительное образование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2. Неформальное образование</w:t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Глава 3. Дополнительные </w:t>
            </w:r>
            <w:r>
              <w:rPr>
                <w:color w:val="000000"/>
                <w:sz w:val="20"/>
              </w:rPr>
              <w:t>компетенции</w:t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  <w:tr w:rsidR="00E83D25">
        <w:trPr>
          <w:trHeight w:val="30"/>
          <w:tblCellSpacing w:w="0" w:type="auto"/>
        </w:trPr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  <w:tc>
          <w:tcPr>
            <w:tcW w:w="4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результатов НПР: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25" w:rsidRDefault="004126DF">
            <w:pPr>
              <w:spacing w:after="0"/>
              <w:jc w:val="both"/>
            </w:pPr>
            <w:r>
              <w:br/>
            </w:r>
          </w:p>
        </w:tc>
      </w:tr>
    </w:tbl>
    <w:p w:rsidR="00E83D25" w:rsidRPr="00F82163" w:rsidRDefault="004126DF">
      <w:pPr>
        <w:spacing w:after="0"/>
        <w:jc w:val="both"/>
        <w:rPr>
          <w:lang w:val="ru-RU"/>
        </w:rPr>
      </w:pPr>
      <w:bookmarkStart w:id="57" w:name="z69"/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Руководитель службы управления персоналом __________________________________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(фамилия, имя, отчество (при наличии)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__________________________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(подпись)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Руководитель медицинской организации___________________________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(фамилия, </w:t>
      </w:r>
      <w:r w:rsidRPr="00F82163">
        <w:rPr>
          <w:color w:val="000000"/>
          <w:sz w:val="28"/>
          <w:lang w:val="ru-RU"/>
        </w:rPr>
        <w:t>имя, отчество (при наличии)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_____________________</w:t>
      </w:r>
      <w:r w:rsidRPr="00F82163">
        <w:rPr>
          <w:lang w:val="ru-RU"/>
        </w:rPr>
        <w:br/>
      </w:r>
      <w:r w:rsidRPr="00F8216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163">
        <w:rPr>
          <w:color w:val="000000"/>
          <w:sz w:val="28"/>
          <w:lang w:val="ru-RU"/>
        </w:rPr>
        <w:t xml:space="preserve"> (подпись) Дата выдачи</w:t>
      </w:r>
    </w:p>
    <w:bookmarkEnd w:id="57"/>
    <w:p w:rsidR="00E83D25" w:rsidRPr="00F82163" w:rsidRDefault="004126DF">
      <w:pPr>
        <w:spacing w:after="0"/>
        <w:rPr>
          <w:lang w:val="ru-RU"/>
        </w:rPr>
      </w:pPr>
      <w:r w:rsidRPr="00F82163">
        <w:rPr>
          <w:lang w:val="ru-RU"/>
        </w:rPr>
        <w:br/>
      </w:r>
      <w:r w:rsidRPr="00F82163">
        <w:rPr>
          <w:lang w:val="ru-RU"/>
        </w:rPr>
        <w:br/>
      </w:r>
    </w:p>
    <w:p w:rsidR="00E83D25" w:rsidRPr="00F82163" w:rsidRDefault="004126DF">
      <w:pPr>
        <w:pStyle w:val="disclaimer"/>
        <w:rPr>
          <w:lang w:val="ru-RU"/>
        </w:rPr>
      </w:pPr>
      <w:r w:rsidRPr="00F8216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83D25" w:rsidRPr="00F8216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25"/>
    <w:rsid w:val="004126DF"/>
    <w:rsid w:val="00E83D25"/>
    <w:rsid w:val="00F8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F9C70-D6E3-47FC-BB9F-D19D365D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3</cp:revision>
  <dcterms:created xsi:type="dcterms:W3CDTF">2021-05-21T07:58:00Z</dcterms:created>
  <dcterms:modified xsi:type="dcterms:W3CDTF">2021-05-21T07:59:00Z</dcterms:modified>
</cp:coreProperties>
</file>